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96C" w:rsidRPr="00327320" w:rsidRDefault="007E796C" w:rsidP="00322900">
      <w:pPr>
        <w:rPr>
          <w:rFonts w:ascii="Arial" w:hAnsi="Arial" w:cs="Arial"/>
          <w:b/>
          <w:bCs/>
        </w:rPr>
      </w:pPr>
      <w:r>
        <w:rPr>
          <w:rFonts w:ascii="Arial" w:hAnsi="Arial" w:cs="Arial"/>
        </w:rPr>
        <w:t xml:space="preserve">                                                                    </w:t>
      </w:r>
      <w:r w:rsidRPr="00327320">
        <w:rPr>
          <w:rFonts w:ascii="Arial" w:hAnsi="Arial" w:cs="Arial"/>
        </w:rPr>
        <w:object w:dxaOrig="5204" w:dyaOrig="3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9.75pt" o:ole="">
            <v:imagedata r:id="rId4" o:title=""/>
          </v:shape>
          <o:OLEObject Type="Embed" ProgID="Msxml2.SAXXMLReader.5.0" ShapeID="_x0000_i1025" DrawAspect="Content" ObjectID="_1382806220" r:id="rId5"/>
        </w:object>
      </w:r>
      <w:r>
        <w:rPr>
          <w:rFonts w:ascii="Arial" w:hAnsi="Arial" w:cs="Arial"/>
        </w:rPr>
        <w:t xml:space="preserve">   </w:t>
      </w:r>
    </w:p>
    <w:p w:rsidR="007E796C" w:rsidRDefault="007E796C" w:rsidP="00322900">
      <w:pPr>
        <w:spacing w:line="240" w:lineRule="atLeast"/>
        <w:rPr>
          <w:rFonts w:ascii="Arial" w:hAnsi="Arial" w:cs="Arial"/>
          <w:b/>
          <w:bCs/>
          <w:sz w:val="28"/>
          <w:szCs w:val="28"/>
        </w:rPr>
      </w:pPr>
      <w:r>
        <w:rPr>
          <w:noProof/>
        </w:rPr>
        <w:pict>
          <v:shape id="Picture 10" o:spid="_x0000_s1026" type="#_x0000_t75" style="position:absolute;margin-left:213pt;margin-top:3.6pt;width:63pt;height:17.25pt;z-index:251658240;visibility:visible">
            <v:imagedata r:id="rId6" o:title=""/>
          </v:shape>
        </w:pict>
      </w:r>
      <w:r>
        <w:rPr>
          <w:rFonts w:ascii="Arial" w:hAnsi="Arial" w:cs="Arial"/>
          <w:b/>
          <w:bCs/>
          <w:sz w:val="28"/>
          <w:szCs w:val="28"/>
        </w:rPr>
        <w:t xml:space="preserve">                                         </w:t>
      </w:r>
    </w:p>
    <w:p w:rsidR="007E796C" w:rsidRPr="00E80C78" w:rsidRDefault="007E796C" w:rsidP="00322900">
      <w:pPr>
        <w:pStyle w:val="NoSpacing"/>
        <w:jc w:val="center"/>
        <w:rPr>
          <w:rFonts w:ascii="Arial" w:hAnsi="Arial" w:cs="Arial"/>
          <w:sz w:val="20"/>
          <w:szCs w:val="20"/>
        </w:rPr>
      </w:pPr>
      <w:r w:rsidRPr="00E80C78">
        <w:rPr>
          <w:rFonts w:ascii="Arial" w:hAnsi="Arial" w:cs="Arial"/>
          <w:sz w:val="20"/>
          <w:szCs w:val="20"/>
        </w:rPr>
        <w:t>BHARAT SANCHAR NIGAM LIMITED</w:t>
      </w:r>
    </w:p>
    <w:p w:rsidR="007E796C" w:rsidRPr="00E80C78" w:rsidRDefault="007E796C" w:rsidP="00322900">
      <w:pPr>
        <w:pStyle w:val="NoSpacing"/>
        <w:jc w:val="center"/>
        <w:rPr>
          <w:rFonts w:ascii="Arial" w:hAnsi="Arial" w:cs="Arial"/>
          <w:sz w:val="20"/>
          <w:szCs w:val="20"/>
        </w:rPr>
      </w:pPr>
      <w:r w:rsidRPr="00E80C78">
        <w:rPr>
          <w:rFonts w:ascii="Arial" w:hAnsi="Arial" w:cs="Arial"/>
          <w:sz w:val="20"/>
          <w:szCs w:val="20"/>
        </w:rPr>
        <w:t>(A Govt. of India Enterprise)</w:t>
      </w:r>
    </w:p>
    <w:p w:rsidR="007E796C" w:rsidRPr="00E80C78" w:rsidRDefault="007E796C" w:rsidP="00322900">
      <w:pPr>
        <w:pStyle w:val="NoSpacing"/>
        <w:jc w:val="center"/>
        <w:rPr>
          <w:rFonts w:ascii="Arial" w:hAnsi="Arial" w:cs="Arial"/>
          <w:sz w:val="20"/>
          <w:szCs w:val="20"/>
        </w:rPr>
      </w:pPr>
      <w:r w:rsidRPr="00E80C78">
        <w:rPr>
          <w:rFonts w:ascii="Arial" w:hAnsi="Arial" w:cs="Arial"/>
          <w:sz w:val="20"/>
          <w:szCs w:val="20"/>
        </w:rPr>
        <w:t>Office of the Chief  General  Manager, Telecommunications</w:t>
      </w:r>
    </w:p>
    <w:p w:rsidR="007E796C" w:rsidRPr="00E80C78" w:rsidRDefault="007E796C" w:rsidP="00322900">
      <w:pPr>
        <w:pStyle w:val="NoSpacing"/>
        <w:jc w:val="center"/>
        <w:rPr>
          <w:rFonts w:ascii="Arial" w:hAnsi="Arial" w:cs="Arial"/>
          <w:sz w:val="20"/>
          <w:szCs w:val="20"/>
        </w:rPr>
      </w:pPr>
      <w:r w:rsidRPr="00E80C78">
        <w:rPr>
          <w:rFonts w:ascii="Arial" w:hAnsi="Arial" w:cs="Arial"/>
          <w:sz w:val="20"/>
          <w:szCs w:val="20"/>
        </w:rPr>
        <w:t>TamilNadu Circle, 80, Anna salai, Chennai – 600 002.</w:t>
      </w:r>
    </w:p>
    <w:p w:rsidR="007E796C" w:rsidRDefault="007E796C" w:rsidP="00322900">
      <w:pPr>
        <w:pStyle w:val="NoSpacing"/>
        <w:rPr>
          <w:rFonts w:ascii="Arial" w:hAnsi="Arial" w:cs="Arial"/>
          <w:sz w:val="24"/>
          <w:szCs w:val="24"/>
        </w:rPr>
      </w:pPr>
    </w:p>
    <w:p w:rsidR="007E796C" w:rsidRPr="00E80C78" w:rsidRDefault="007E796C" w:rsidP="00322900">
      <w:pPr>
        <w:pStyle w:val="NoSpacing"/>
        <w:rPr>
          <w:rFonts w:ascii="Arial" w:hAnsi="Arial" w:cs="Arial"/>
          <w:sz w:val="20"/>
          <w:szCs w:val="20"/>
        </w:rPr>
      </w:pPr>
      <w:r w:rsidRPr="00E80C78">
        <w:rPr>
          <w:rFonts w:ascii="Arial" w:hAnsi="Arial" w:cs="Arial"/>
          <w:sz w:val="20"/>
          <w:szCs w:val="20"/>
        </w:rPr>
        <w:t>To</w:t>
      </w:r>
    </w:p>
    <w:p w:rsidR="007E796C" w:rsidRPr="00E80C78" w:rsidRDefault="007E796C" w:rsidP="00322900">
      <w:pPr>
        <w:pStyle w:val="NoSpacing"/>
        <w:rPr>
          <w:rFonts w:ascii="Arial" w:hAnsi="Arial" w:cs="Arial"/>
          <w:sz w:val="20"/>
          <w:szCs w:val="20"/>
        </w:rPr>
      </w:pPr>
    </w:p>
    <w:p w:rsidR="007E796C" w:rsidRPr="00E80C78" w:rsidRDefault="007E796C" w:rsidP="00322900">
      <w:pPr>
        <w:pStyle w:val="NoSpacing"/>
        <w:rPr>
          <w:rFonts w:ascii="Arial" w:hAnsi="Arial" w:cs="Arial"/>
          <w:sz w:val="20"/>
          <w:szCs w:val="20"/>
        </w:rPr>
      </w:pPr>
      <w:r w:rsidRPr="00E80C78">
        <w:rPr>
          <w:rFonts w:ascii="Arial" w:hAnsi="Arial" w:cs="Arial"/>
          <w:sz w:val="20"/>
          <w:szCs w:val="20"/>
        </w:rPr>
        <w:t>All the Heads of SSA/Units.</w:t>
      </w:r>
    </w:p>
    <w:p w:rsidR="007E796C" w:rsidRPr="00E80C78" w:rsidRDefault="007E796C" w:rsidP="00322900">
      <w:pPr>
        <w:pStyle w:val="NoSpacing"/>
        <w:rPr>
          <w:rFonts w:ascii="Arial" w:hAnsi="Arial" w:cs="Arial"/>
          <w:sz w:val="20"/>
          <w:szCs w:val="20"/>
        </w:rPr>
      </w:pPr>
      <w:r w:rsidRPr="00E80C78">
        <w:rPr>
          <w:rFonts w:ascii="Arial" w:hAnsi="Arial" w:cs="Arial"/>
          <w:sz w:val="20"/>
          <w:szCs w:val="20"/>
        </w:rPr>
        <w:t>All GMs/DGMs of Circle Office.</w:t>
      </w:r>
    </w:p>
    <w:p w:rsidR="007E796C" w:rsidRPr="00E80C78" w:rsidRDefault="007E796C" w:rsidP="00322900">
      <w:pPr>
        <w:pStyle w:val="NoSpacing"/>
        <w:rPr>
          <w:rFonts w:ascii="Arial" w:hAnsi="Arial" w:cs="Arial"/>
          <w:sz w:val="20"/>
          <w:szCs w:val="20"/>
        </w:rPr>
      </w:pPr>
      <w:r w:rsidRPr="00E80C78">
        <w:rPr>
          <w:rFonts w:ascii="Arial" w:hAnsi="Arial" w:cs="Arial"/>
          <w:sz w:val="20"/>
          <w:szCs w:val="20"/>
        </w:rPr>
        <w:t>PCE Civil/Electircal Chennai.</w:t>
      </w:r>
    </w:p>
    <w:p w:rsidR="007E796C" w:rsidRPr="00E80C78" w:rsidRDefault="007E796C" w:rsidP="00322900">
      <w:pPr>
        <w:pStyle w:val="NoSpacing"/>
        <w:rPr>
          <w:rFonts w:ascii="Arial" w:hAnsi="Arial" w:cs="Arial"/>
          <w:sz w:val="20"/>
          <w:szCs w:val="20"/>
        </w:rPr>
      </w:pPr>
      <w:r w:rsidRPr="00E80C78">
        <w:rPr>
          <w:rFonts w:ascii="Arial" w:hAnsi="Arial" w:cs="Arial"/>
          <w:sz w:val="20"/>
          <w:szCs w:val="20"/>
        </w:rPr>
        <w:t>REM/C A/T Chennai.</w:t>
      </w:r>
    </w:p>
    <w:p w:rsidR="007E796C" w:rsidRPr="00E80C78" w:rsidRDefault="007E796C" w:rsidP="00322900">
      <w:pPr>
        <w:pStyle w:val="NoSpacing"/>
        <w:rPr>
          <w:rFonts w:ascii="Arial" w:hAnsi="Arial" w:cs="Arial"/>
          <w:sz w:val="20"/>
          <w:szCs w:val="20"/>
        </w:rPr>
      </w:pPr>
    </w:p>
    <w:p w:rsidR="007E796C" w:rsidRPr="00E80C78" w:rsidRDefault="007E796C" w:rsidP="00322900">
      <w:pPr>
        <w:pStyle w:val="NoSpacing"/>
        <w:rPr>
          <w:rFonts w:ascii="Arial" w:hAnsi="Arial" w:cs="Arial"/>
          <w:b/>
          <w:bCs/>
          <w:sz w:val="20"/>
          <w:szCs w:val="20"/>
          <w:u w:val="single"/>
        </w:rPr>
      </w:pPr>
      <w:r w:rsidRPr="00E80C78">
        <w:rPr>
          <w:rFonts w:ascii="Arial" w:hAnsi="Arial" w:cs="Arial"/>
          <w:b/>
          <w:bCs/>
          <w:sz w:val="20"/>
          <w:szCs w:val="20"/>
          <w:u w:val="single"/>
        </w:rPr>
        <w:t xml:space="preserve">No: DPC /10-12/ APAR Rlgs./2011(part)  Dated at Chennai-2 , the  </w:t>
      </w:r>
      <w:r>
        <w:rPr>
          <w:rFonts w:ascii="Arial" w:hAnsi="Arial" w:cs="Arial"/>
          <w:b/>
          <w:bCs/>
          <w:sz w:val="20"/>
          <w:szCs w:val="20"/>
          <w:u w:val="single"/>
        </w:rPr>
        <w:t xml:space="preserve">   08</w:t>
      </w:r>
      <w:r w:rsidRPr="00E80C78">
        <w:rPr>
          <w:rFonts w:ascii="Arial" w:hAnsi="Arial" w:cs="Arial"/>
          <w:b/>
          <w:bCs/>
          <w:sz w:val="20"/>
          <w:szCs w:val="20"/>
          <w:u w:val="single"/>
        </w:rPr>
        <w:t>-1</w:t>
      </w:r>
      <w:r>
        <w:rPr>
          <w:rFonts w:ascii="Arial" w:hAnsi="Arial" w:cs="Arial"/>
          <w:b/>
          <w:bCs/>
          <w:sz w:val="20"/>
          <w:szCs w:val="20"/>
          <w:u w:val="single"/>
        </w:rPr>
        <w:t>1</w:t>
      </w:r>
      <w:r w:rsidRPr="00E80C78">
        <w:rPr>
          <w:rFonts w:ascii="Arial" w:hAnsi="Arial" w:cs="Arial"/>
          <w:b/>
          <w:bCs/>
          <w:sz w:val="20"/>
          <w:szCs w:val="20"/>
          <w:u w:val="single"/>
        </w:rPr>
        <w:t>-2011.</w:t>
      </w:r>
    </w:p>
    <w:p w:rsidR="007E796C" w:rsidRPr="00E80C78" w:rsidRDefault="007E796C" w:rsidP="00322900">
      <w:pPr>
        <w:pStyle w:val="NoSpacing"/>
        <w:rPr>
          <w:rFonts w:ascii="Arial" w:hAnsi="Arial" w:cs="Arial"/>
          <w:sz w:val="20"/>
          <w:szCs w:val="20"/>
        </w:rPr>
      </w:pPr>
    </w:p>
    <w:p w:rsidR="007E796C" w:rsidRPr="00E80C78" w:rsidRDefault="007E796C" w:rsidP="00322900">
      <w:pPr>
        <w:pStyle w:val="NoSpacing"/>
        <w:rPr>
          <w:rFonts w:ascii="Arial" w:hAnsi="Arial" w:cs="Arial"/>
          <w:sz w:val="20"/>
          <w:szCs w:val="20"/>
        </w:rPr>
      </w:pPr>
      <w:r w:rsidRPr="00E80C78">
        <w:rPr>
          <w:rFonts w:ascii="Arial" w:hAnsi="Arial" w:cs="Arial"/>
          <w:sz w:val="20"/>
          <w:szCs w:val="20"/>
        </w:rPr>
        <w:t xml:space="preserve">            </w:t>
      </w:r>
      <w:r>
        <w:rPr>
          <w:rFonts w:ascii="Arial" w:hAnsi="Arial" w:cs="Arial"/>
          <w:sz w:val="20"/>
          <w:szCs w:val="20"/>
        </w:rPr>
        <w:t xml:space="preserve">  </w:t>
      </w:r>
      <w:r w:rsidRPr="00E80C78">
        <w:rPr>
          <w:rFonts w:ascii="Arial" w:hAnsi="Arial" w:cs="Arial"/>
          <w:sz w:val="20"/>
          <w:szCs w:val="20"/>
        </w:rPr>
        <w:t xml:space="preserve">  Sub : Writing of  ACR/APAR – reg.</w:t>
      </w:r>
    </w:p>
    <w:p w:rsidR="007E796C" w:rsidRPr="00E80C78" w:rsidRDefault="007E796C" w:rsidP="00322900">
      <w:pPr>
        <w:pStyle w:val="NoSpacing"/>
        <w:rPr>
          <w:rFonts w:ascii="Arial" w:hAnsi="Arial" w:cs="Arial"/>
          <w:sz w:val="20"/>
          <w:szCs w:val="20"/>
        </w:rPr>
      </w:pPr>
    </w:p>
    <w:p w:rsidR="007E796C" w:rsidRDefault="007E796C" w:rsidP="00322900">
      <w:pPr>
        <w:pStyle w:val="NoSpacing"/>
        <w:rPr>
          <w:rFonts w:ascii="Arial" w:hAnsi="Arial" w:cs="Arial"/>
          <w:sz w:val="20"/>
          <w:szCs w:val="20"/>
        </w:rPr>
      </w:pPr>
      <w:r w:rsidRPr="00E80C78">
        <w:rPr>
          <w:rFonts w:ascii="Arial" w:hAnsi="Arial" w:cs="Arial"/>
          <w:sz w:val="20"/>
          <w:szCs w:val="20"/>
        </w:rPr>
        <w:t xml:space="preserve">                                                               *******</w:t>
      </w:r>
    </w:p>
    <w:p w:rsidR="007E796C" w:rsidRPr="00E80C78" w:rsidRDefault="007E796C" w:rsidP="00322900">
      <w:pPr>
        <w:pStyle w:val="NoSpacing"/>
        <w:rPr>
          <w:rFonts w:ascii="Arial" w:hAnsi="Arial" w:cs="Arial"/>
          <w:sz w:val="20"/>
          <w:szCs w:val="20"/>
        </w:rPr>
      </w:pPr>
    </w:p>
    <w:p w:rsidR="007E796C" w:rsidRPr="00E80C78" w:rsidRDefault="007E796C" w:rsidP="00322900">
      <w:pPr>
        <w:pStyle w:val="NoSpacing"/>
        <w:rPr>
          <w:rFonts w:ascii="Arial" w:hAnsi="Arial" w:cs="Arial"/>
          <w:sz w:val="20"/>
          <w:szCs w:val="20"/>
        </w:rPr>
      </w:pPr>
      <w:r w:rsidRPr="00E80C78">
        <w:rPr>
          <w:rFonts w:ascii="Arial" w:hAnsi="Arial" w:cs="Arial"/>
          <w:sz w:val="20"/>
          <w:szCs w:val="20"/>
        </w:rPr>
        <w:t xml:space="preserve">              </w:t>
      </w:r>
      <w:r>
        <w:rPr>
          <w:rFonts w:ascii="Arial" w:hAnsi="Arial" w:cs="Arial"/>
          <w:sz w:val="20"/>
          <w:szCs w:val="20"/>
        </w:rPr>
        <w:t xml:space="preserve"> </w:t>
      </w:r>
      <w:r w:rsidRPr="00E80C78">
        <w:rPr>
          <w:rFonts w:ascii="Arial" w:hAnsi="Arial" w:cs="Arial"/>
          <w:sz w:val="20"/>
          <w:szCs w:val="20"/>
        </w:rPr>
        <w:t xml:space="preserve"> Kindly refer to this office letter. no.DPC/10-12/2009/24 dated 16/04/2010 regarding the introduction of New Format on APARs.  </w:t>
      </w:r>
    </w:p>
    <w:p w:rsidR="007E796C" w:rsidRPr="00E80C78" w:rsidRDefault="007E796C" w:rsidP="00322900">
      <w:pPr>
        <w:pStyle w:val="NoSpacing"/>
        <w:rPr>
          <w:rFonts w:ascii="Arial" w:hAnsi="Arial" w:cs="Arial"/>
          <w:sz w:val="20"/>
          <w:szCs w:val="20"/>
        </w:rPr>
      </w:pPr>
    </w:p>
    <w:p w:rsidR="007E796C" w:rsidRPr="00E80C78" w:rsidRDefault="007E796C" w:rsidP="00322900">
      <w:pPr>
        <w:pStyle w:val="NoSpacing"/>
        <w:jc w:val="both"/>
        <w:rPr>
          <w:rFonts w:ascii="Arial" w:hAnsi="Arial" w:cs="Arial"/>
          <w:sz w:val="20"/>
          <w:szCs w:val="20"/>
        </w:rPr>
      </w:pPr>
      <w:r w:rsidRPr="00E80C78">
        <w:rPr>
          <w:rFonts w:ascii="Arial" w:hAnsi="Arial" w:cs="Arial"/>
          <w:sz w:val="20"/>
          <w:szCs w:val="20"/>
        </w:rPr>
        <w:t xml:space="preserve">               It is observed that some of the controlling/Reviewing officers are not</w:t>
      </w:r>
      <w:r>
        <w:rPr>
          <w:rFonts w:ascii="Arial" w:hAnsi="Arial" w:cs="Arial"/>
          <w:sz w:val="20"/>
          <w:szCs w:val="20"/>
        </w:rPr>
        <w:t xml:space="preserve"> properly</w:t>
      </w:r>
      <w:r w:rsidRPr="00E80C78">
        <w:rPr>
          <w:rFonts w:ascii="Arial" w:hAnsi="Arial" w:cs="Arial"/>
          <w:sz w:val="20"/>
          <w:szCs w:val="20"/>
        </w:rPr>
        <w:t xml:space="preserve"> recording their recommendation/observation in their assessments in </w:t>
      </w:r>
      <w:r>
        <w:rPr>
          <w:rFonts w:ascii="Arial" w:hAnsi="Arial" w:cs="Arial"/>
          <w:sz w:val="20"/>
          <w:szCs w:val="20"/>
        </w:rPr>
        <w:t>new format of APARs introduced with effect from  2009-10.</w:t>
      </w:r>
    </w:p>
    <w:p w:rsidR="007E796C" w:rsidRPr="00E80C78" w:rsidRDefault="007E796C" w:rsidP="00322900">
      <w:pPr>
        <w:pStyle w:val="NoSpacing"/>
        <w:jc w:val="both"/>
        <w:rPr>
          <w:rFonts w:ascii="Arial" w:hAnsi="Arial" w:cs="Arial"/>
          <w:sz w:val="20"/>
          <w:szCs w:val="20"/>
        </w:rPr>
      </w:pPr>
    </w:p>
    <w:p w:rsidR="007E796C" w:rsidRPr="00E80C78" w:rsidRDefault="007E796C" w:rsidP="00322900">
      <w:pPr>
        <w:pStyle w:val="NoSpacing"/>
        <w:jc w:val="both"/>
        <w:rPr>
          <w:rFonts w:ascii="Arial" w:hAnsi="Arial" w:cs="Arial"/>
          <w:sz w:val="20"/>
          <w:szCs w:val="20"/>
        </w:rPr>
      </w:pPr>
      <w:r w:rsidRPr="00E80C78">
        <w:rPr>
          <w:rFonts w:ascii="Arial" w:hAnsi="Arial" w:cs="Arial"/>
          <w:sz w:val="20"/>
          <w:szCs w:val="20"/>
        </w:rPr>
        <w:t xml:space="preserve">               1. For example</w:t>
      </w:r>
      <w:r>
        <w:rPr>
          <w:rFonts w:ascii="Arial" w:hAnsi="Arial" w:cs="Arial"/>
          <w:sz w:val="20"/>
          <w:szCs w:val="20"/>
        </w:rPr>
        <w:t>,</w:t>
      </w:r>
      <w:r w:rsidRPr="00E80C78">
        <w:rPr>
          <w:rFonts w:ascii="Arial" w:hAnsi="Arial" w:cs="Arial"/>
          <w:sz w:val="20"/>
          <w:szCs w:val="20"/>
        </w:rPr>
        <w:t xml:space="preserve"> it is seen that some of the officers have utilized the old ACR formats even after introduction of New APAR formats by the Corporate office resulting in disqualification of the officer concerned., who is reported upon.  It may be avoided in future. Remedial action may be taken for the old cases if pending.</w:t>
      </w:r>
    </w:p>
    <w:p w:rsidR="007E796C" w:rsidRPr="00E80C78" w:rsidRDefault="007E796C" w:rsidP="00322900">
      <w:pPr>
        <w:pStyle w:val="NoSpacing"/>
        <w:rPr>
          <w:rFonts w:ascii="Arial" w:hAnsi="Arial" w:cs="Arial"/>
          <w:sz w:val="20"/>
          <w:szCs w:val="20"/>
        </w:rPr>
      </w:pPr>
    </w:p>
    <w:p w:rsidR="007E796C" w:rsidRDefault="007E796C" w:rsidP="00322900">
      <w:pPr>
        <w:pStyle w:val="NoSpacing"/>
        <w:jc w:val="both"/>
        <w:rPr>
          <w:rFonts w:ascii="Arial" w:hAnsi="Arial" w:cs="Arial"/>
          <w:sz w:val="20"/>
          <w:szCs w:val="20"/>
        </w:rPr>
      </w:pPr>
      <w:r w:rsidRPr="00E80C78">
        <w:rPr>
          <w:rFonts w:ascii="Arial" w:hAnsi="Arial" w:cs="Arial"/>
          <w:sz w:val="20"/>
          <w:szCs w:val="20"/>
        </w:rPr>
        <w:t xml:space="preserve">              2. Overwritings are not allowed in ACR/APARs generally.  In case of unavoidable conditions the incorrect information has to be rounded off and initialed by the officer reporting/Reviewing.</w:t>
      </w:r>
    </w:p>
    <w:p w:rsidR="007E796C" w:rsidRDefault="007E796C" w:rsidP="00322900">
      <w:pPr>
        <w:pStyle w:val="NoSpacing"/>
        <w:jc w:val="both"/>
        <w:rPr>
          <w:rFonts w:ascii="Arial" w:hAnsi="Arial" w:cs="Arial"/>
          <w:sz w:val="20"/>
          <w:szCs w:val="20"/>
        </w:rPr>
      </w:pPr>
    </w:p>
    <w:p w:rsidR="007E796C" w:rsidRDefault="007E796C" w:rsidP="00322900">
      <w:pPr>
        <w:pStyle w:val="NoSpacing"/>
        <w:jc w:val="both"/>
        <w:rPr>
          <w:rFonts w:ascii="Arial" w:hAnsi="Arial" w:cs="Arial"/>
          <w:sz w:val="20"/>
          <w:szCs w:val="20"/>
        </w:rPr>
      </w:pPr>
      <w:r>
        <w:rPr>
          <w:rFonts w:ascii="Arial" w:hAnsi="Arial" w:cs="Arial"/>
          <w:sz w:val="20"/>
          <w:szCs w:val="20"/>
        </w:rPr>
        <w:t xml:space="preserve">              In some of the instances the ACR/APARs of Group’C officers are written by SDE/AOs and not reviewed by the respective  AGM/CAOs, resulting in disqualification for NEPP etc..</w:t>
      </w:r>
    </w:p>
    <w:p w:rsidR="007E796C" w:rsidRDefault="007E796C" w:rsidP="00322900">
      <w:pPr>
        <w:pStyle w:val="NoSpacing"/>
        <w:jc w:val="both"/>
        <w:rPr>
          <w:rFonts w:ascii="Arial" w:hAnsi="Arial" w:cs="Arial"/>
          <w:sz w:val="20"/>
          <w:szCs w:val="20"/>
        </w:rPr>
      </w:pPr>
    </w:p>
    <w:p w:rsidR="007E796C" w:rsidRDefault="007E796C" w:rsidP="00322900">
      <w:pPr>
        <w:pStyle w:val="NoSpacing"/>
        <w:jc w:val="both"/>
        <w:rPr>
          <w:rFonts w:ascii="Arial" w:hAnsi="Arial" w:cs="Arial"/>
          <w:sz w:val="20"/>
          <w:szCs w:val="20"/>
        </w:rPr>
      </w:pPr>
      <w:r>
        <w:rPr>
          <w:rFonts w:ascii="Arial" w:hAnsi="Arial" w:cs="Arial"/>
          <w:sz w:val="20"/>
          <w:szCs w:val="20"/>
        </w:rPr>
        <w:t xml:space="preserve">               These events may be taken care by the Competant Authorities.</w:t>
      </w:r>
    </w:p>
    <w:p w:rsidR="007E796C" w:rsidRPr="00E80C78" w:rsidRDefault="007E796C" w:rsidP="00322900">
      <w:pPr>
        <w:pStyle w:val="NoSpacing"/>
        <w:jc w:val="both"/>
        <w:rPr>
          <w:rFonts w:ascii="Arial" w:hAnsi="Arial" w:cs="Arial"/>
          <w:sz w:val="20"/>
          <w:szCs w:val="20"/>
        </w:rPr>
      </w:pPr>
      <w:r>
        <w:rPr>
          <w:rFonts w:ascii="Arial" w:hAnsi="Arial" w:cs="Arial"/>
          <w:sz w:val="20"/>
          <w:szCs w:val="20"/>
        </w:rPr>
        <w:t xml:space="preserve"> </w:t>
      </w:r>
    </w:p>
    <w:p w:rsidR="007E796C" w:rsidRPr="00E80C78" w:rsidRDefault="007E796C" w:rsidP="00322900">
      <w:pPr>
        <w:pStyle w:val="NoSpacing"/>
        <w:jc w:val="both"/>
        <w:rPr>
          <w:rFonts w:ascii="Arial" w:hAnsi="Arial" w:cs="Arial"/>
          <w:sz w:val="20"/>
          <w:szCs w:val="20"/>
        </w:rPr>
      </w:pPr>
      <w:r w:rsidRPr="00E80C78">
        <w:rPr>
          <w:rFonts w:ascii="Arial" w:hAnsi="Arial" w:cs="Arial"/>
          <w:sz w:val="20"/>
          <w:szCs w:val="20"/>
        </w:rPr>
        <w:t xml:space="preserve">              3. It is observed that some of the officers are not using the gradings slots in New APAR format properly.</w:t>
      </w:r>
    </w:p>
    <w:p w:rsidR="007E796C" w:rsidRPr="00E80C78" w:rsidRDefault="007E796C" w:rsidP="00322900">
      <w:pPr>
        <w:pStyle w:val="NoSpacing"/>
        <w:jc w:val="both"/>
        <w:rPr>
          <w:rFonts w:ascii="Arial" w:hAnsi="Arial" w:cs="Arial"/>
          <w:sz w:val="20"/>
          <w:szCs w:val="20"/>
        </w:rPr>
      </w:pPr>
    </w:p>
    <w:p w:rsidR="007E796C" w:rsidRPr="00E80C78" w:rsidRDefault="007E796C" w:rsidP="00322900">
      <w:pPr>
        <w:pStyle w:val="NoSpacing"/>
        <w:jc w:val="both"/>
        <w:rPr>
          <w:rFonts w:ascii="Arial" w:hAnsi="Arial" w:cs="Arial"/>
          <w:sz w:val="20"/>
          <w:szCs w:val="20"/>
        </w:rPr>
      </w:pPr>
      <w:r w:rsidRPr="00E80C78">
        <w:rPr>
          <w:rFonts w:ascii="Arial" w:hAnsi="Arial" w:cs="Arial"/>
          <w:sz w:val="20"/>
          <w:szCs w:val="20"/>
        </w:rPr>
        <w:t xml:space="preserve">              The gradings under  Part’3’ in A-Assessment of work output, B-Assessment of personal atributes &amp; C-Assessment of functional competency are shown as 7 to 8.  Whereas in the overall assessment in Part’4’ is graded as “9” which is impractical and illogical.  Proper care has to be taken by the officer reporting and reviewing the APARs</w:t>
      </w:r>
      <w:r>
        <w:rPr>
          <w:rFonts w:ascii="Arial" w:hAnsi="Arial" w:cs="Arial"/>
          <w:sz w:val="20"/>
          <w:szCs w:val="20"/>
        </w:rPr>
        <w:t xml:space="preserve"> in computation of the overall grading.</w:t>
      </w:r>
    </w:p>
    <w:p w:rsidR="007E796C" w:rsidRPr="00E80C78" w:rsidRDefault="007E796C" w:rsidP="00322900">
      <w:pPr>
        <w:pStyle w:val="NoSpacing"/>
        <w:jc w:val="both"/>
        <w:rPr>
          <w:rFonts w:ascii="Arial" w:hAnsi="Arial" w:cs="Arial"/>
          <w:sz w:val="20"/>
          <w:szCs w:val="20"/>
        </w:rPr>
      </w:pPr>
    </w:p>
    <w:p w:rsidR="007E796C" w:rsidRPr="00E80C78" w:rsidRDefault="007E796C" w:rsidP="00322900">
      <w:pPr>
        <w:pStyle w:val="NoSpacing"/>
        <w:rPr>
          <w:rFonts w:ascii="Arial" w:hAnsi="Arial" w:cs="Arial"/>
          <w:sz w:val="20"/>
          <w:szCs w:val="20"/>
        </w:rPr>
      </w:pPr>
      <w:r w:rsidRPr="00E80C78">
        <w:rPr>
          <w:rFonts w:ascii="Arial" w:hAnsi="Arial" w:cs="Arial"/>
          <w:sz w:val="20"/>
          <w:szCs w:val="20"/>
        </w:rPr>
        <w:t xml:space="preserve">               A model  calculation is shown as an example in the Annexure.</w:t>
      </w:r>
    </w:p>
    <w:p w:rsidR="007E796C" w:rsidRPr="00E80C78" w:rsidRDefault="007E796C" w:rsidP="00322900">
      <w:pPr>
        <w:pStyle w:val="NoSpacing"/>
        <w:tabs>
          <w:tab w:val="left" w:pos="1410"/>
        </w:tabs>
        <w:ind w:firstLine="0"/>
        <w:rPr>
          <w:sz w:val="20"/>
          <w:szCs w:val="20"/>
        </w:rPr>
      </w:pPr>
      <w:r w:rsidRPr="00E80C78">
        <w:rPr>
          <w:sz w:val="20"/>
          <w:szCs w:val="20"/>
        </w:rPr>
        <w:tab/>
      </w:r>
    </w:p>
    <w:p w:rsidR="007E796C" w:rsidRPr="00E80C78" w:rsidRDefault="007E796C" w:rsidP="00322900">
      <w:pPr>
        <w:pStyle w:val="NoSpacing"/>
        <w:tabs>
          <w:tab w:val="left" w:pos="1410"/>
        </w:tabs>
        <w:ind w:firstLine="0"/>
        <w:rPr>
          <w:rFonts w:ascii="Arial" w:hAnsi="Arial" w:cs="Arial"/>
          <w:sz w:val="20"/>
          <w:szCs w:val="20"/>
        </w:rPr>
      </w:pPr>
      <w:r w:rsidRPr="00E80C78">
        <w:rPr>
          <w:rFonts w:ascii="Arial" w:hAnsi="Arial" w:cs="Arial"/>
          <w:sz w:val="20"/>
          <w:szCs w:val="20"/>
        </w:rPr>
        <w:t xml:space="preserve">                    SSA/Unit  heads are  requested to bring to the notice of all concerned.</w:t>
      </w:r>
    </w:p>
    <w:p w:rsidR="007E796C" w:rsidRPr="00E80C78" w:rsidRDefault="007E796C" w:rsidP="00322900">
      <w:pPr>
        <w:pStyle w:val="NoSpacing"/>
        <w:tabs>
          <w:tab w:val="left" w:pos="1410"/>
        </w:tabs>
        <w:ind w:firstLine="0"/>
        <w:rPr>
          <w:rFonts w:ascii="Arial" w:hAnsi="Arial" w:cs="Arial"/>
          <w:sz w:val="20"/>
          <w:szCs w:val="20"/>
        </w:rPr>
      </w:pPr>
    </w:p>
    <w:p w:rsidR="007E796C" w:rsidRPr="00E80C78" w:rsidRDefault="007E796C" w:rsidP="00322900">
      <w:pPr>
        <w:pStyle w:val="NoSpacing"/>
        <w:tabs>
          <w:tab w:val="left" w:pos="1410"/>
        </w:tabs>
        <w:ind w:firstLine="0"/>
        <w:rPr>
          <w:rFonts w:ascii="Arial" w:hAnsi="Arial" w:cs="Arial"/>
          <w:sz w:val="20"/>
          <w:szCs w:val="20"/>
        </w:rPr>
      </w:pPr>
    </w:p>
    <w:p w:rsidR="007E796C" w:rsidRPr="00E80C78" w:rsidRDefault="007E796C" w:rsidP="00322900">
      <w:pPr>
        <w:pStyle w:val="NoSpacing"/>
        <w:tabs>
          <w:tab w:val="left" w:pos="1410"/>
        </w:tabs>
        <w:ind w:firstLine="0"/>
        <w:rPr>
          <w:rFonts w:ascii="Arial" w:hAnsi="Arial" w:cs="Arial"/>
          <w:sz w:val="20"/>
          <w:szCs w:val="20"/>
        </w:rPr>
      </w:pPr>
      <w:r>
        <w:rPr>
          <w:rFonts w:ascii="Arial" w:hAnsi="Arial" w:cs="Arial"/>
          <w:sz w:val="20"/>
          <w:szCs w:val="20"/>
        </w:rPr>
        <w:t xml:space="preserve">                                                                                                                                                      Sd/-</w:t>
      </w:r>
    </w:p>
    <w:p w:rsidR="007E796C" w:rsidRPr="00E80C78" w:rsidRDefault="007E796C" w:rsidP="00322900">
      <w:pPr>
        <w:pStyle w:val="NoSpacing"/>
        <w:tabs>
          <w:tab w:val="left" w:pos="1410"/>
        </w:tabs>
        <w:ind w:firstLine="0"/>
        <w:jc w:val="right"/>
        <w:rPr>
          <w:rFonts w:ascii="Arial" w:hAnsi="Arial" w:cs="Arial"/>
          <w:sz w:val="20"/>
          <w:szCs w:val="20"/>
        </w:rPr>
      </w:pPr>
      <w:r w:rsidRPr="00E80C78">
        <w:rPr>
          <w:rFonts w:ascii="Arial" w:hAnsi="Arial" w:cs="Arial"/>
          <w:sz w:val="20"/>
          <w:szCs w:val="20"/>
        </w:rPr>
        <w:t>(D.THAMIZHMANI)</w:t>
      </w:r>
    </w:p>
    <w:p w:rsidR="007E796C" w:rsidRPr="00E80C78" w:rsidRDefault="007E796C" w:rsidP="00322900">
      <w:pPr>
        <w:pStyle w:val="NoSpacing"/>
        <w:tabs>
          <w:tab w:val="left" w:pos="1410"/>
        </w:tabs>
        <w:ind w:firstLine="0"/>
        <w:jc w:val="right"/>
        <w:rPr>
          <w:rFonts w:ascii="Arial" w:hAnsi="Arial" w:cs="Arial"/>
          <w:sz w:val="20"/>
          <w:szCs w:val="20"/>
        </w:rPr>
      </w:pPr>
      <w:r w:rsidRPr="00E80C78">
        <w:rPr>
          <w:rFonts w:ascii="Arial" w:hAnsi="Arial" w:cs="Arial"/>
          <w:sz w:val="20"/>
          <w:szCs w:val="20"/>
        </w:rPr>
        <w:t>Addl.General Manager(HR),</w:t>
      </w:r>
    </w:p>
    <w:p w:rsidR="007E796C" w:rsidRPr="00E80C78" w:rsidRDefault="007E796C" w:rsidP="00322900">
      <w:pPr>
        <w:pStyle w:val="NoSpacing"/>
        <w:tabs>
          <w:tab w:val="left" w:pos="1410"/>
        </w:tabs>
        <w:ind w:firstLine="0"/>
        <w:jc w:val="right"/>
        <w:rPr>
          <w:rFonts w:ascii="Arial" w:hAnsi="Arial" w:cs="Arial"/>
          <w:sz w:val="20"/>
          <w:szCs w:val="20"/>
        </w:rPr>
      </w:pPr>
      <w:r w:rsidRPr="00E80C78">
        <w:rPr>
          <w:rFonts w:ascii="Arial" w:hAnsi="Arial" w:cs="Arial"/>
          <w:sz w:val="20"/>
          <w:szCs w:val="20"/>
        </w:rPr>
        <w:t>O/o CGM, BSNL, TN Circle,</w:t>
      </w:r>
    </w:p>
    <w:p w:rsidR="007E796C" w:rsidRDefault="007E796C" w:rsidP="00322900">
      <w:pPr>
        <w:pStyle w:val="NoSpacing"/>
        <w:tabs>
          <w:tab w:val="left" w:pos="1410"/>
        </w:tabs>
        <w:ind w:firstLine="0"/>
        <w:jc w:val="right"/>
        <w:rPr>
          <w:rFonts w:ascii="Arial" w:hAnsi="Arial" w:cs="Arial"/>
          <w:sz w:val="20"/>
          <w:szCs w:val="20"/>
        </w:rPr>
      </w:pPr>
      <w:r w:rsidRPr="00E80C78">
        <w:rPr>
          <w:rFonts w:ascii="Arial" w:hAnsi="Arial" w:cs="Arial"/>
          <w:sz w:val="20"/>
          <w:szCs w:val="20"/>
        </w:rPr>
        <w:t>Chennai 600 002.</w:t>
      </w:r>
    </w:p>
    <w:p w:rsidR="007E796C" w:rsidRDefault="007E796C" w:rsidP="00322900">
      <w:pPr>
        <w:pStyle w:val="NoSpacing"/>
        <w:tabs>
          <w:tab w:val="left" w:pos="1410"/>
        </w:tabs>
        <w:ind w:firstLine="0"/>
        <w:jc w:val="right"/>
        <w:rPr>
          <w:rFonts w:ascii="Arial" w:hAnsi="Arial" w:cs="Arial"/>
          <w:sz w:val="20"/>
          <w:szCs w:val="20"/>
        </w:rPr>
      </w:pPr>
    </w:p>
    <w:p w:rsidR="007E796C" w:rsidRDefault="007E796C" w:rsidP="00322900">
      <w:pPr>
        <w:pStyle w:val="NoSpacing"/>
        <w:tabs>
          <w:tab w:val="left" w:pos="1410"/>
        </w:tabs>
        <w:ind w:firstLine="0"/>
        <w:jc w:val="right"/>
        <w:rPr>
          <w:rFonts w:ascii="Arial" w:hAnsi="Arial" w:cs="Arial"/>
          <w:sz w:val="20"/>
          <w:szCs w:val="20"/>
        </w:rPr>
      </w:pPr>
    </w:p>
    <w:p w:rsidR="007E796C" w:rsidRDefault="007E796C" w:rsidP="00322900">
      <w:pPr>
        <w:pStyle w:val="NoSpacing"/>
        <w:tabs>
          <w:tab w:val="left" w:pos="1410"/>
        </w:tabs>
        <w:ind w:firstLine="0"/>
        <w:jc w:val="right"/>
        <w:rPr>
          <w:rFonts w:ascii="Arial" w:hAnsi="Arial" w:cs="Arial"/>
          <w:sz w:val="20"/>
          <w:szCs w:val="20"/>
        </w:rPr>
      </w:pPr>
    </w:p>
    <w:p w:rsidR="007E796C" w:rsidRDefault="007E796C" w:rsidP="00C1024C">
      <w:pPr>
        <w:spacing w:after="120"/>
        <w:jc w:val="center"/>
        <w:rPr>
          <w:rFonts w:ascii="Arial" w:hAnsi="Arial" w:cs="Arial"/>
          <w:b/>
          <w:bCs/>
          <w:sz w:val="20"/>
          <w:szCs w:val="20"/>
          <w:u w:val="single"/>
        </w:rPr>
      </w:pPr>
    </w:p>
    <w:p w:rsidR="007E796C" w:rsidRDefault="007E796C" w:rsidP="00C1024C">
      <w:pPr>
        <w:spacing w:after="120"/>
        <w:jc w:val="center"/>
        <w:rPr>
          <w:rFonts w:ascii="Arial" w:hAnsi="Arial" w:cs="Arial"/>
          <w:b/>
          <w:bCs/>
          <w:sz w:val="20"/>
          <w:szCs w:val="20"/>
          <w:u w:val="single"/>
        </w:rPr>
      </w:pPr>
    </w:p>
    <w:p w:rsidR="007E796C" w:rsidRDefault="007E796C" w:rsidP="00C1024C">
      <w:pPr>
        <w:spacing w:after="120"/>
        <w:jc w:val="center"/>
        <w:rPr>
          <w:rFonts w:ascii="Arial" w:hAnsi="Arial" w:cs="Arial"/>
          <w:b/>
          <w:bCs/>
          <w:sz w:val="20"/>
          <w:szCs w:val="20"/>
          <w:u w:val="single"/>
        </w:rPr>
      </w:pPr>
    </w:p>
    <w:p w:rsidR="007E796C" w:rsidRDefault="007E796C" w:rsidP="00C1024C">
      <w:pPr>
        <w:spacing w:after="120"/>
        <w:jc w:val="center"/>
        <w:rPr>
          <w:rFonts w:ascii="Arial" w:hAnsi="Arial" w:cs="Arial"/>
          <w:b/>
          <w:bCs/>
          <w:sz w:val="20"/>
          <w:szCs w:val="20"/>
          <w:u w:val="single"/>
        </w:rPr>
      </w:pPr>
    </w:p>
    <w:p w:rsidR="007E796C" w:rsidRDefault="007E796C" w:rsidP="00C1024C">
      <w:pPr>
        <w:spacing w:after="120"/>
        <w:jc w:val="center"/>
        <w:rPr>
          <w:rFonts w:ascii="Arial" w:hAnsi="Arial" w:cs="Arial"/>
          <w:b/>
          <w:bCs/>
          <w:sz w:val="20"/>
          <w:szCs w:val="20"/>
          <w:u w:val="single"/>
        </w:rPr>
      </w:pPr>
    </w:p>
    <w:p w:rsidR="007E796C" w:rsidRPr="00BA5464" w:rsidRDefault="007E796C" w:rsidP="00C1024C">
      <w:pPr>
        <w:spacing w:after="120"/>
        <w:jc w:val="center"/>
        <w:rPr>
          <w:rFonts w:ascii="Arial" w:hAnsi="Arial" w:cs="Arial"/>
          <w:b/>
          <w:bCs/>
          <w:sz w:val="20"/>
          <w:szCs w:val="20"/>
          <w:u w:val="single"/>
        </w:rPr>
      </w:pPr>
      <w:r w:rsidRPr="00BA5464">
        <w:rPr>
          <w:rFonts w:ascii="Arial" w:hAnsi="Arial" w:cs="Arial"/>
          <w:b/>
          <w:bCs/>
          <w:sz w:val="20"/>
          <w:szCs w:val="20"/>
          <w:u w:val="single"/>
        </w:rPr>
        <w:t>ANNEXURE</w:t>
      </w:r>
    </w:p>
    <w:p w:rsidR="007E796C" w:rsidRPr="00AC3A6D" w:rsidRDefault="007E796C" w:rsidP="00C1024C">
      <w:pPr>
        <w:spacing w:after="120"/>
        <w:rPr>
          <w:rFonts w:ascii="Arial" w:hAnsi="Arial" w:cs="Arial"/>
          <w:b/>
          <w:bCs/>
          <w:sz w:val="20"/>
          <w:szCs w:val="20"/>
        </w:rPr>
      </w:pPr>
      <w:r w:rsidRPr="00AC3A6D">
        <w:rPr>
          <w:rFonts w:ascii="Arial" w:hAnsi="Arial" w:cs="Arial"/>
          <w:b/>
          <w:bCs/>
          <w:sz w:val="20"/>
          <w:szCs w:val="20"/>
        </w:rPr>
        <w:t>PART-3</w:t>
      </w:r>
    </w:p>
    <w:p w:rsidR="007E796C" w:rsidRPr="006D3038" w:rsidRDefault="007E796C" w:rsidP="00C1024C">
      <w:pPr>
        <w:rPr>
          <w:rFonts w:ascii="Arial" w:hAnsi="Arial" w:cs="Arial"/>
          <w:sz w:val="16"/>
          <w:szCs w:val="16"/>
        </w:rPr>
      </w:pPr>
      <w:r w:rsidRPr="006D3038">
        <w:rPr>
          <w:rFonts w:ascii="Arial" w:hAnsi="Arial" w:cs="Arial"/>
          <w:sz w:val="16"/>
          <w:szCs w:val="16"/>
        </w:rPr>
        <w:t>Numerical grading is to be awarded by reporting and reviewing authority which should be on a scale of 1-10, where 1 refers to the lowest grade and 10 to the highest.</w:t>
      </w:r>
    </w:p>
    <w:p w:rsidR="007E796C" w:rsidRPr="006D3038" w:rsidRDefault="007E796C" w:rsidP="00C1024C">
      <w:pPr>
        <w:jc w:val="center"/>
        <w:rPr>
          <w:rFonts w:ascii="Arial" w:hAnsi="Arial" w:cs="Arial"/>
          <w:sz w:val="16"/>
          <w:szCs w:val="16"/>
        </w:rPr>
      </w:pPr>
      <w:r w:rsidRPr="006D3038">
        <w:rPr>
          <w:rFonts w:ascii="Arial" w:hAnsi="Arial" w:cs="Arial"/>
          <w:sz w:val="16"/>
          <w:szCs w:val="16"/>
        </w:rPr>
        <w:t xml:space="preserve"> (Please read carefully the guidelines before filling the entries)</w:t>
      </w:r>
    </w:p>
    <w:p w:rsidR="007E796C" w:rsidRPr="006D3038" w:rsidRDefault="007E796C" w:rsidP="00C1024C">
      <w:pPr>
        <w:spacing w:before="120"/>
        <w:jc w:val="center"/>
        <w:rPr>
          <w:rFonts w:ascii="Arial" w:hAnsi="Arial" w:cs="Arial"/>
          <w:b/>
          <w:bCs/>
          <w:sz w:val="16"/>
          <w:szCs w:val="16"/>
        </w:rPr>
      </w:pPr>
      <w:r w:rsidRPr="006D3038">
        <w:rPr>
          <w:rFonts w:ascii="Arial" w:hAnsi="Arial" w:cs="Arial"/>
          <w:b/>
          <w:bCs/>
          <w:sz w:val="16"/>
          <w:szCs w:val="16"/>
        </w:rPr>
        <w:t xml:space="preserve"> (A) Assessment of work output (weightage to this Section would be 40%)</w:t>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tblPr>
      <w:tblGrid>
        <w:gridCol w:w="3544"/>
        <w:gridCol w:w="35"/>
        <w:gridCol w:w="1666"/>
        <w:gridCol w:w="2126"/>
        <w:gridCol w:w="1701"/>
      </w:tblGrid>
      <w:tr w:rsidR="007E796C" w:rsidRPr="00D65716">
        <w:tc>
          <w:tcPr>
            <w:tcW w:w="3579" w:type="dxa"/>
            <w:gridSpan w:val="2"/>
          </w:tcPr>
          <w:p w:rsidR="007E796C" w:rsidRPr="00D65716" w:rsidRDefault="007E796C" w:rsidP="00A16E10">
            <w:pPr>
              <w:spacing w:line="240" w:lineRule="auto"/>
              <w:rPr>
                <w:rFonts w:ascii="Arial" w:hAnsi="Arial" w:cs="Arial"/>
                <w:sz w:val="16"/>
                <w:szCs w:val="16"/>
              </w:rPr>
            </w:pPr>
          </w:p>
        </w:tc>
        <w:tc>
          <w:tcPr>
            <w:tcW w:w="1666" w:type="dxa"/>
          </w:tcPr>
          <w:p w:rsidR="007E796C" w:rsidRPr="00D65716" w:rsidRDefault="007E796C" w:rsidP="00A16E10">
            <w:pPr>
              <w:spacing w:line="240" w:lineRule="auto"/>
              <w:rPr>
                <w:rFonts w:ascii="Arial" w:hAnsi="Arial" w:cs="Arial"/>
                <w:sz w:val="16"/>
                <w:szCs w:val="16"/>
              </w:rPr>
            </w:pPr>
            <w:r w:rsidRPr="00D65716">
              <w:rPr>
                <w:rFonts w:ascii="Arial" w:hAnsi="Arial" w:cs="Arial"/>
                <w:sz w:val="16"/>
                <w:szCs w:val="16"/>
              </w:rPr>
              <w:t>Reporting Authority</w:t>
            </w:r>
          </w:p>
        </w:tc>
        <w:tc>
          <w:tcPr>
            <w:tcW w:w="2126" w:type="dxa"/>
          </w:tcPr>
          <w:p w:rsidR="007E796C" w:rsidRPr="00D65716" w:rsidRDefault="007E796C" w:rsidP="00A16E10">
            <w:pPr>
              <w:spacing w:line="240" w:lineRule="auto"/>
              <w:rPr>
                <w:rFonts w:ascii="Arial" w:hAnsi="Arial" w:cs="Arial"/>
                <w:sz w:val="16"/>
                <w:szCs w:val="16"/>
              </w:rPr>
            </w:pPr>
            <w:r w:rsidRPr="00D65716">
              <w:rPr>
                <w:rFonts w:ascii="Arial" w:hAnsi="Arial" w:cs="Arial"/>
                <w:sz w:val="16"/>
                <w:szCs w:val="16"/>
              </w:rPr>
              <w:t>Reviewing Authority</w:t>
            </w:r>
          </w:p>
          <w:p w:rsidR="007E796C" w:rsidRPr="00D65716" w:rsidRDefault="007E796C" w:rsidP="00A16E10">
            <w:pPr>
              <w:spacing w:line="240" w:lineRule="auto"/>
              <w:rPr>
                <w:rFonts w:ascii="Arial" w:hAnsi="Arial" w:cs="Arial"/>
                <w:sz w:val="16"/>
                <w:szCs w:val="16"/>
              </w:rPr>
            </w:pPr>
            <w:r w:rsidRPr="00D65716">
              <w:rPr>
                <w:rFonts w:ascii="Arial" w:hAnsi="Arial" w:cs="Arial"/>
                <w:sz w:val="16"/>
                <w:szCs w:val="16"/>
              </w:rPr>
              <w:t>(Refer Para-2 of Part-5)</w:t>
            </w:r>
          </w:p>
        </w:tc>
        <w:tc>
          <w:tcPr>
            <w:tcW w:w="1701" w:type="dxa"/>
          </w:tcPr>
          <w:p w:rsidR="007E796C" w:rsidRPr="00D65716" w:rsidRDefault="007E796C" w:rsidP="00A16E10">
            <w:pPr>
              <w:spacing w:line="240" w:lineRule="auto"/>
              <w:rPr>
                <w:rFonts w:ascii="Arial" w:hAnsi="Arial" w:cs="Arial"/>
                <w:sz w:val="16"/>
                <w:szCs w:val="16"/>
              </w:rPr>
            </w:pPr>
            <w:r w:rsidRPr="00D65716">
              <w:rPr>
                <w:rFonts w:ascii="Arial" w:hAnsi="Arial" w:cs="Arial"/>
                <w:sz w:val="16"/>
                <w:szCs w:val="16"/>
              </w:rPr>
              <w:t>Initial of Reviewing Authority</w:t>
            </w:r>
          </w:p>
        </w:tc>
      </w:tr>
      <w:tr w:rsidR="007E796C" w:rsidRPr="00D65716">
        <w:tc>
          <w:tcPr>
            <w:tcW w:w="3579" w:type="dxa"/>
            <w:gridSpan w:val="2"/>
          </w:tcPr>
          <w:p w:rsidR="007E796C" w:rsidRPr="00D65716" w:rsidRDefault="007E796C" w:rsidP="00A16E10">
            <w:pPr>
              <w:spacing w:line="240" w:lineRule="auto"/>
              <w:rPr>
                <w:rFonts w:ascii="Arial" w:hAnsi="Arial" w:cs="Arial"/>
                <w:sz w:val="16"/>
                <w:szCs w:val="16"/>
              </w:rPr>
            </w:pPr>
            <w:r w:rsidRPr="00D65716">
              <w:rPr>
                <w:rFonts w:ascii="Arial" w:hAnsi="Arial" w:cs="Arial"/>
                <w:sz w:val="16"/>
                <w:szCs w:val="16"/>
              </w:rPr>
              <w:t>i) Accomplishment of planned work/work allotted as per subjects allotted</w:t>
            </w:r>
          </w:p>
        </w:tc>
        <w:tc>
          <w:tcPr>
            <w:tcW w:w="1666" w:type="dxa"/>
          </w:tcPr>
          <w:p w:rsidR="007E796C" w:rsidRPr="00D65716" w:rsidRDefault="007E796C" w:rsidP="00A16E10">
            <w:pPr>
              <w:spacing w:line="240" w:lineRule="auto"/>
              <w:rPr>
                <w:rFonts w:ascii="Arial" w:hAnsi="Arial" w:cs="Arial"/>
                <w:b/>
                <w:bCs/>
                <w:sz w:val="16"/>
                <w:szCs w:val="16"/>
              </w:rPr>
            </w:pPr>
            <w:r w:rsidRPr="00D65716">
              <w:rPr>
                <w:rFonts w:ascii="Arial" w:hAnsi="Arial" w:cs="Arial"/>
                <w:b/>
                <w:bCs/>
                <w:sz w:val="16"/>
                <w:szCs w:val="16"/>
              </w:rPr>
              <w:t>9</w:t>
            </w:r>
          </w:p>
        </w:tc>
        <w:tc>
          <w:tcPr>
            <w:tcW w:w="2126" w:type="dxa"/>
          </w:tcPr>
          <w:p w:rsidR="007E796C" w:rsidRPr="00D65716" w:rsidRDefault="007E796C" w:rsidP="00A16E10">
            <w:pPr>
              <w:spacing w:line="240" w:lineRule="auto"/>
              <w:rPr>
                <w:rFonts w:ascii="Arial" w:hAnsi="Arial" w:cs="Arial"/>
                <w:b/>
                <w:bCs/>
                <w:sz w:val="16"/>
                <w:szCs w:val="16"/>
              </w:rPr>
            </w:pPr>
          </w:p>
        </w:tc>
        <w:tc>
          <w:tcPr>
            <w:tcW w:w="1701" w:type="dxa"/>
          </w:tcPr>
          <w:p w:rsidR="007E796C" w:rsidRPr="00D65716" w:rsidRDefault="007E796C" w:rsidP="00A16E10">
            <w:pPr>
              <w:spacing w:line="240" w:lineRule="auto"/>
              <w:rPr>
                <w:rFonts w:ascii="Arial" w:hAnsi="Arial" w:cs="Arial"/>
                <w:b/>
                <w:bCs/>
                <w:sz w:val="16"/>
                <w:szCs w:val="16"/>
              </w:rPr>
            </w:pPr>
          </w:p>
        </w:tc>
      </w:tr>
      <w:tr w:rsidR="007E796C" w:rsidRPr="00D65716">
        <w:tc>
          <w:tcPr>
            <w:tcW w:w="3579" w:type="dxa"/>
            <w:gridSpan w:val="2"/>
          </w:tcPr>
          <w:p w:rsidR="007E796C" w:rsidRPr="00D65716" w:rsidRDefault="007E796C" w:rsidP="00A16E10">
            <w:pPr>
              <w:spacing w:line="240" w:lineRule="auto"/>
              <w:rPr>
                <w:rFonts w:ascii="Arial" w:hAnsi="Arial" w:cs="Arial"/>
                <w:sz w:val="16"/>
                <w:szCs w:val="16"/>
              </w:rPr>
            </w:pPr>
            <w:r w:rsidRPr="00D65716">
              <w:rPr>
                <w:rFonts w:ascii="Arial" w:hAnsi="Arial" w:cs="Arial"/>
                <w:sz w:val="16"/>
                <w:szCs w:val="16"/>
              </w:rPr>
              <w:t>ii) Quality of output</w:t>
            </w:r>
          </w:p>
        </w:tc>
        <w:tc>
          <w:tcPr>
            <w:tcW w:w="1666" w:type="dxa"/>
          </w:tcPr>
          <w:p w:rsidR="007E796C" w:rsidRPr="00D65716" w:rsidRDefault="007E796C" w:rsidP="00A16E10">
            <w:pPr>
              <w:spacing w:line="240" w:lineRule="auto"/>
              <w:rPr>
                <w:rFonts w:ascii="Arial" w:hAnsi="Arial" w:cs="Arial"/>
                <w:sz w:val="16"/>
                <w:szCs w:val="16"/>
              </w:rPr>
            </w:pPr>
            <w:r w:rsidRPr="00D65716">
              <w:rPr>
                <w:rFonts w:ascii="Arial" w:hAnsi="Arial" w:cs="Arial"/>
                <w:sz w:val="16"/>
                <w:szCs w:val="16"/>
              </w:rPr>
              <w:t>8</w:t>
            </w:r>
          </w:p>
        </w:tc>
        <w:tc>
          <w:tcPr>
            <w:tcW w:w="2126" w:type="dxa"/>
          </w:tcPr>
          <w:p w:rsidR="007E796C" w:rsidRPr="00D65716" w:rsidRDefault="007E796C" w:rsidP="00A16E10">
            <w:pPr>
              <w:spacing w:line="240" w:lineRule="auto"/>
              <w:rPr>
                <w:rFonts w:ascii="Arial" w:hAnsi="Arial" w:cs="Arial"/>
                <w:sz w:val="16"/>
                <w:szCs w:val="16"/>
              </w:rPr>
            </w:pPr>
          </w:p>
        </w:tc>
        <w:tc>
          <w:tcPr>
            <w:tcW w:w="1701" w:type="dxa"/>
          </w:tcPr>
          <w:p w:rsidR="007E796C" w:rsidRPr="00D65716" w:rsidRDefault="007E796C" w:rsidP="00A16E10">
            <w:pPr>
              <w:spacing w:line="240" w:lineRule="auto"/>
              <w:rPr>
                <w:rFonts w:ascii="Arial" w:hAnsi="Arial" w:cs="Arial"/>
                <w:sz w:val="16"/>
                <w:szCs w:val="16"/>
              </w:rPr>
            </w:pPr>
          </w:p>
        </w:tc>
      </w:tr>
      <w:tr w:rsidR="007E796C" w:rsidRPr="00D65716">
        <w:tc>
          <w:tcPr>
            <w:tcW w:w="3579" w:type="dxa"/>
            <w:gridSpan w:val="2"/>
          </w:tcPr>
          <w:p w:rsidR="007E796C" w:rsidRPr="00D65716" w:rsidRDefault="007E796C" w:rsidP="00A16E10">
            <w:pPr>
              <w:spacing w:line="240" w:lineRule="auto"/>
              <w:rPr>
                <w:rFonts w:ascii="Arial" w:hAnsi="Arial" w:cs="Arial"/>
                <w:sz w:val="16"/>
                <w:szCs w:val="16"/>
              </w:rPr>
            </w:pPr>
            <w:r w:rsidRPr="00D65716">
              <w:rPr>
                <w:rFonts w:ascii="Arial" w:hAnsi="Arial" w:cs="Arial"/>
                <w:sz w:val="16"/>
                <w:szCs w:val="16"/>
              </w:rPr>
              <w:t>iii) Analytical ability</w:t>
            </w:r>
          </w:p>
        </w:tc>
        <w:tc>
          <w:tcPr>
            <w:tcW w:w="1666" w:type="dxa"/>
          </w:tcPr>
          <w:p w:rsidR="007E796C" w:rsidRPr="00D65716" w:rsidRDefault="007E796C" w:rsidP="00A16E10">
            <w:pPr>
              <w:spacing w:line="240" w:lineRule="auto"/>
              <w:rPr>
                <w:rFonts w:ascii="Arial" w:hAnsi="Arial" w:cs="Arial"/>
                <w:sz w:val="16"/>
                <w:szCs w:val="16"/>
              </w:rPr>
            </w:pPr>
            <w:r w:rsidRPr="00D65716">
              <w:rPr>
                <w:rFonts w:ascii="Arial" w:hAnsi="Arial" w:cs="Arial"/>
                <w:sz w:val="16"/>
                <w:szCs w:val="16"/>
              </w:rPr>
              <w:t>7</w:t>
            </w:r>
          </w:p>
        </w:tc>
        <w:tc>
          <w:tcPr>
            <w:tcW w:w="2126" w:type="dxa"/>
          </w:tcPr>
          <w:p w:rsidR="007E796C" w:rsidRPr="00D65716" w:rsidRDefault="007E796C" w:rsidP="00A16E10">
            <w:pPr>
              <w:spacing w:line="240" w:lineRule="auto"/>
              <w:rPr>
                <w:rFonts w:ascii="Arial" w:hAnsi="Arial" w:cs="Arial"/>
                <w:sz w:val="16"/>
                <w:szCs w:val="16"/>
              </w:rPr>
            </w:pPr>
          </w:p>
        </w:tc>
        <w:tc>
          <w:tcPr>
            <w:tcW w:w="1701" w:type="dxa"/>
          </w:tcPr>
          <w:p w:rsidR="007E796C" w:rsidRPr="00D65716" w:rsidRDefault="007E796C" w:rsidP="00A16E10">
            <w:pPr>
              <w:spacing w:line="240" w:lineRule="auto"/>
              <w:rPr>
                <w:rFonts w:ascii="Arial" w:hAnsi="Arial" w:cs="Arial"/>
                <w:sz w:val="16"/>
                <w:szCs w:val="16"/>
              </w:rPr>
            </w:pPr>
          </w:p>
        </w:tc>
      </w:tr>
      <w:tr w:rsidR="007E796C" w:rsidRPr="00D65716">
        <w:tc>
          <w:tcPr>
            <w:tcW w:w="3579" w:type="dxa"/>
            <w:gridSpan w:val="2"/>
          </w:tcPr>
          <w:p w:rsidR="007E796C" w:rsidRPr="00D65716" w:rsidRDefault="007E796C" w:rsidP="00A16E10">
            <w:pPr>
              <w:spacing w:line="240" w:lineRule="auto"/>
              <w:rPr>
                <w:rFonts w:ascii="Arial" w:hAnsi="Arial" w:cs="Arial"/>
                <w:sz w:val="16"/>
                <w:szCs w:val="16"/>
              </w:rPr>
            </w:pPr>
            <w:r w:rsidRPr="00D65716">
              <w:rPr>
                <w:rFonts w:ascii="Arial" w:hAnsi="Arial" w:cs="Arial"/>
                <w:sz w:val="16"/>
                <w:szCs w:val="16"/>
              </w:rPr>
              <w:t>iv) Accomplishment of exceptional work/un-foreseen tasks performed</w:t>
            </w:r>
          </w:p>
        </w:tc>
        <w:tc>
          <w:tcPr>
            <w:tcW w:w="1666" w:type="dxa"/>
          </w:tcPr>
          <w:p w:rsidR="007E796C" w:rsidRPr="00D65716" w:rsidRDefault="007E796C" w:rsidP="00A16E10">
            <w:pPr>
              <w:spacing w:line="240" w:lineRule="auto"/>
              <w:rPr>
                <w:rFonts w:ascii="Arial" w:hAnsi="Arial" w:cs="Arial"/>
                <w:sz w:val="16"/>
                <w:szCs w:val="16"/>
              </w:rPr>
            </w:pPr>
            <w:r w:rsidRPr="00D65716">
              <w:rPr>
                <w:rFonts w:ascii="Arial" w:hAnsi="Arial" w:cs="Arial"/>
                <w:sz w:val="16"/>
                <w:szCs w:val="16"/>
              </w:rPr>
              <w:t>8</w:t>
            </w:r>
          </w:p>
        </w:tc>
        <w:tc>
          <w:tcPr>
            <w:tcW w:w="2126" w:type="dxa"/>
          </w:tcPr>
          <w:p w:rsidR="007E796C" w:rsidRPr="00D65716" w:rsidRDefault="007E796C" w:rsidP="00A16E10">
            <w:pPr>
              <w:spacing w:line="240" w:lineRule="auto"/>
              <w:rPr>
                <w:rFonts w:ascii="Arial" w:hAnsi="Arial" w:cs="Arial"/>
                <w:sz w:val="16"/>
                <w:szCs w:val="16"/>
              </w:rPr>
            </w:pPr>
          </w:p>
        </w:tc>
        <w:tc>
          <w:tcPr>
            <w:tcW w:w="1701" w:type="dxa"/>
          </w:tcPr>
          <w:p w:rsidR="007E796C" w:rsidRPr="00D65716" w:rsidRDefault="007E796C" w:rsidP="00A16E10">
            <w:pPr>
              <w:spacing w:line="240" w:lineRule="auto"/>
              <w:rPr>
                <w:rFonts w:ascii="Arial" w:hAnsi="Arial" w:cs="Arial"/>
                <w:sz w:val="16"/>
                <w:szCs w:val="16"/>
              </w:rPr>
            </w:pPr>
          </w:p>
        </w:tc>
      </w:tr>
      <w:tr w:rsidR="007E796C" w:rsidRPr="00D65716">
        <w:tc>
          <w:tcPr>
            <w:tcW w:w="3544" w:type="dxa"/>
          </w:tcPr>
          <w:p w:rsidR="007E796C" w:rsidRPr="00D65716" w:rsidRDefault="007E796C" w:rsidP="00A16E10">
            <w:pPr>
              <w:pStyle w:val="NoSpacing"/>
              <w:ind w:firstLine="0"/>
              <w:rPr>
                <w:sz w:val="16"/>
                <w:szCs w:val="16"/>
              </w:rPr>
            </w:pPr>
            <w:r w:rsidRPr="00D65716">
              <w:rPr>
                <w:sz w:val="16"/>
                <w:szCs w:val="16"/>
              </w:rPr>
              <w:t xml:space="preserve"> v) Overall Grading on “Work    </w:t>
            </w:r>
          </w:p>
          <w:p w:rsidR="007E796C" w:rsidRPr="00D65716" w:rsidRDefault="007E796C" w:rsidP="00A16E10">
            <w:pPr>
              <w:pStyle w:val="NoSpacing"/>
              <w:ind w:firstLine="0"/>
              <w:rPr>
                <w:sz w:val="16"/>
                <w:szCs w:val="16"/>
              </w:rPr>
            </w:pPr>
            <w:r w:rsidRPr="00D65716">
              <w:rPr>
                <w:sz w:val="16"/>
                <w:szCs w:val="16"/>
              </w:rPr>
              <w:t xml:space="preserve"> Output” Average i to iv x 40%</w:t>
            </w:r>
          </w:p>
          <w:p w:rsidR="007E796C" w:rsidRPr="00D65716" w:rsidRDefault="007E796C" w:rsidP="00A16E10">
            <w:pPr>
              <w:spacing w:line="240" w:lineRule="auto"/>
              <w:rPr>
                <w:rFonts w:ascii="Arial" w:hAnsi="Arial" w:cs="Arial"/>
                <w:sz w:val="24"/>
                <w:szCs w:val="24"/>
              </w:rPr>
            </w:pPr>
            <w:r w:rsidRPr="00D65716">
              <w:rPr>
                <w:rFonts w:ascii="Arial" w:hAnsi="Arial" w:cs="Arial"/>
                <w:sz w:val="24"/>
                <w:szCs w:val="24"/>
              </w:rPr>
              <w:t xml:space="preserve">                       (</w:t>
            </w:r>
            <w:r w:rsidRPr="00D65716">
              <w:rPr>
                <w:rFonts w:ascii="Arial" w:hAnsi="Arial" w:cs="Arial"/>
                <w:b/>
                <w:bCs/>
                <w:sz w:val="24"/>
                <w:szCs w:val="24"/>
              </w:rPr>
              <w:t>I)</w:t>
            </w:r>
          </w:p>
        </w:tc>
        <w:tc>
          <w:tcPr>
            <w:tcW w:w="1701" w:type="dxa"/>
            <w:gridSpan w:val="2"/>
          </w:tcPr>
          <w:p w:rsidR="007E796C" w:rsidRPr="00D65716" w:rsidRDefault="007E796C" w:rsidP="00A16E10">
            <w:pPr>
              <w:pStyle w:val="NoSpacing"/>
              <w:ind w:firstLine="0"/>
              <w:rPr>
                <w:sz w:val="16"/>
                <w:szCs w:val="16"/>
              </w:rPr>
            </w:pPr>
            <w:r w:rsidRPr="00D65716">
              <w:rPr>
                <w:sz w:val="16"/>
                <w:szCs w:val="16"/>
              </w:rPr>
              <w:t>8 x 40</w:t>
            </w:r>
          </w:p>
          <w:p w:rsidR="007E796C" w:rsidRPr="00D65716" w:rsidRDefault="007E796C" w:rsidP="00A16E10">
            <w:pPr>
              <w:pStyle w:val="NoSpacing"/>
              <w:ind w:firstLine="0"/>
              <w:jc w:val="both"/>
              <w:rPr>
                <w:sz w:val="16"/>
                <w:szCs w:val="16"/>
              </w:rPr>
            </w:pPr>
            <w:r w:rsidRPr="00D65716">
              <w:rPr>
                <w:sz w:val="16"/>
                <w:szCs w:val="16"/>
              </w:rPr>
              <w:t xml:space="preserve">      --- = 3.2</w:t>
            </w:r>
          </w:p>
          <w:p w:rsidR="007E796C" w:rsidRPr="00D65716" w:rsidRDefault="007E796C" w:rsidP="00A16E10">
            <w:pPr>
              <w:spacing w:line="240" w:lineRule="auto"/>
              <w:rPr>
                <w:rFonts w:ascii="Arial" w:hAnsi="Arial" w:cs="Arial"/>
                <w:sz w:val="16"/>
                <w:szCs w:val="16"/>
              </w:rPr>
            </w:pPr>
            <w:r w:rsidRPr="00D65716">
              <w:rPr>
                <w:rFonts w:ascii="Arial" w:hAnsi="Arial" w:cs="Arial"/>
                <w:sz w:val="16"/>
                <w:szCs w:val="16"/>
              </w:rPr>
              <w:t xml:space="preserve">    100  </w:t>
            </w:r>
          </w:p>
        </w:tc>
        <w:tc>
          <w:tcPr>
            <w:tcW w:w="2126" w:type="dxa"/>
          </w:tcPr>
          <w:p w:rsidR="007E796C" w:rsidRPr="00D65716" w:rsidRDefault="007E796C" w:rsidP="00A16E10">
            <w:pPr>
              <w:spacing w:line="240" w:lineRule="auto"/>
              <w:rPr>
                <w:rFonts w:ascii="Arial" w:hAnsi="Arial" w:cs="Arial"/>
                <w:sz w:val="16"/>
                <w:szCs w:val="16"/>
              </w:rPr>
            </w:pPr>
          </w:p>
        </w:tc>
        <w:tc>
          <w:tcPr>
            <w:tcW w:w="1701" w:type="dxa"/>
          </w:tcPr>
          <w:p w:rsidR="007E796C" w:rsidRPr="00D65716" w:rsidRDefault="007E796C" w:rsidP="00A16E10">
            <w:pPr>
              <w:spacing w:line="240" w:lineRule="auto"/>
              <w:rPr>
                <w:rFonts w:ascii="Arial" w:hAnsi="Arial" w:cs="Arial"/>
                <w:sz w:val="16"/>
                <w:szCs w:val="16"/>
              </w:rPr>
            </w:pPr>
          </w:p>
        </w:tc>
      </w:tr>
    </w:tbl>
    <w:p w:rsidR="007E796C" w:rsidRPr="006D3038" w:rsidRDefault="007E796C" w:rsidP="00C1024C">
      <w:pPr>
        <w:pStyle w:val="ListParagraph"/>
        <w:rPr>
          <w:rFonts w:ascii="Arial" w:hAnsi="Arial" w:cs="Arial"/>
          <w:sz w:val="16"/>
          <w:szCs w:val="16"/>
        </w:rPr>
      </w:pPr>
    </w:p>
    <w:p w:rsidR="007E796C" w:rsidRPr="006D3038" w:rsidRDefault="007E796C" w:rsidP="00C1024C">
      <w:pPr>
        <w:tabs>
          <w:tab w:val="left" w:pos="1560"/>
        </w:tabs>
        <w:ind w:left="360"/>
        <w:jc w:val="center"/>
        <w:rPr>
          <w:rFonts w:ascii="Arial" w:hAnsi="Arial" w:cs="Arial"/>
          <w:b/>
          <w:bCs/>
          <w:sz w:val="16"/>
          <w:szCs w:val="16"/>
        </w:rPr>
      </w:pPr>
      <w:r>
        <w:rPr>
          <w:rFonts w:ascii="Arial" w:hAnsi="Arial" w:cs="Arial"/>
          <w:b/>
          <w:bCs/>
          <w:sz w:val="16"/>
          <w:szCs w:val="16"/>
        </w:rPr>
        <w:t xml:space="preserve">   </w:t>
      </w:r>
      <w:r w:rsidRPr="006D3038">
        <w:rPr>
          <w:rFonts w:ascii="Arial" w:hAnsi="Arial" w:cs="Arial"/>
          <w:b/>
          <w:bCs/>
          <w:sz w:val="16"/>
          <w:szCs w:val="16"/>
        </w:rPr>
        <w:t>(B)Assessment of personal attributes (weightage to this Section would be 30%)</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tblPr>
      <w:tblGrid>
        <w:gridCol w:w="3978"/>
        <w:gridCol w:w="1666"/>
        <w:gridCol w:w="2126"/>
        <w:gridCol w:w="1475"/>
      </w:tblGrid>
      <w:tr w:rsidR="007E796C" w:rsidRPr="00D65716">
        <w:trPr>
          <w:trHeight w:val="1022"/>
        </w:trPr>
        <w:tc>
          <w:tcPr>
            <w:tcW w:w="3978" w:type="dxa"/>
          </w:tcPr>
          <w:p w:rsidR="007E796C" w:rsidRPr="00D65716" w:rsidRDefault="007E796C" w:rsidP="00A16E10">
            <w:pPr>
              <w:rPr>
                <w:rFonts w:ascii="Arial" w:hAnsi="Arial" w:cs="Arial"/>
                <w:sz w:val="16"/>
                <w:szCs w:val="16"/>
              </w:rPr>
            </w:pPr>
          </w:p>
        </w:tc>
        <w:tc>
          <w:tcPr>
            <w:tcW w:w="1666" w:type="dxa"/>
          </w:tcPr>
          <w:p w:rsidR="007E796C" w:rsidRPr="00D65716" w:rsidRDefault="007E796C" w:rsidP="00A16E10">
            <w:pPr>
              <w:rPr>
                <w:rFonts w:ascii="Arial" w:hAnsi="Arial" w:cs="Arial"/>
                <w:sz w:val="16"/>
                <w:szCs w:val="16"/>
              </w:rPr>
            </w:pPr>
            <w:r w:rsidRPr="00D65716">
              <w:rPr>
                <w:rFonts w:ascii="Arial" w:hAnsi="Arial" w:cs="Arial"/>
                <w:sz w:val="16"/>
                <w:szCs w:val="16"/>
              </w:rPr>
              <w:t>Reporting Authority</w:t>
            </w:r>
          </w:p>
        </w:tc>
        <w:tc>
          <w:tcPr>
            <w:tcW w:w="2126" w:type="dxa"/>
          </w:tcPr>
          <w:p w:rsidR="007E796C" w:rsidRPr="00D65716" w:rsidRDefault="007E796C" w:rsidP="00A16E10">
            <w:pPr>
              <w:rPr>
                <w:rFonts w:ascii="Arial" w:hAnsi="Arial" w:cs="Arial"/>
                <w:sz w:val="16"/>
                <w:szCs w:val="16"/>
              </w:rPr>
            </w:pPr>
            <w:r w:rsidRPr="00D65716">
              <w:rPr>
                <w:rFonts w:ascii="Arial" w:hAnsi="Arial" w:cs="Arial"/>
                <w:sz w:val="16"/>
                <w:szCs w:val="16"/>
              </w:rPr>
              <w:t>Reviewing Authority</w:t>
            </w:r>
          </w:p>
          <w:p w:rsidR="007E796C" w:rsidRPr="00D65716" w:rsidRDefault="007E796C" w:rsidP="00A16E10">
            <w:pPr>
              <w:rPr>
                <w:rFonts w:ascii="Arial" w:hAnsi="Arial" w:cs="Arial"/>
                <w:sz w:val="16"/>
                <w:szCs w:val="16"/>
              </w:rPr>
            </w:pPr>
            <w:r w:rsidRPr="00D65716">
              <w:rPr>
                <w:rFonts w:ascii="Arial" w:hAnsi="Arial" w:cs="Arial"/>
                <w:sz w:val="16"/>
                <w:szCs w:val="16"/>
              </w:rPr>
              <w:t>(Refer Para-2 of Part-5)</w:t>
            </w:r>
          </w:p>
        </w:tc>
        <w:tc>
          <w:tcPr>
            <w:tcW w:w="1475" w:type="dxa"/>
          </w:tcPr>
          <w:p w:rsidR="007E796C" w:rsidRPr="00D65716" w:rsidRDefault="007E796C" w:rsidP="00A16E10">
            <w:pPr>
              <w:rPr>
                <w:rFonts w:ascii="Arial" w:hAnsi="Arial" w:cs="Arial"/>
                <w:sz w:val="16"/>
                <w:szCs w:val="16"/>
              </w:rPr>
            </w:pPr>
            <w:r w:rsidRPr="00D65716">
              <w:rPr>
                <w:rFonts w:ascii="Arial" w:hAnsi="Arial" w:cs="Arial"/>
                <w:sz w:val="16"/>
                <w:szCs w:val="16"/>
              </w:rPr>
              <w:t>Initial of Reviewing Authority</w:t>
            </w:r>
          </w:p>
        </w:tc>
      </w:tr>
      <w:tr w:rsidR="007E796C" w:rsidRPr="00D65716">
        <w:tc>
          <w:tcPr>
            <w:tcW w:w="3978" w:type="dxa"/>
          </w:tcPr>
          <w:p w:rsidR="007E796C" w:rsidRPr="00D65716" w:rsidRDefault="007E796C" w:rsidP="00A16E10">
            <w:pPr>
              <w:rPr>
                <w:rFonts w:ascii="Arial" w:hAnsi="Arial" w:cs="Arial"/>
                <w:sz w:val="16"/>
                <w:szCs w:val="16"/>
              </w:rPr>
            </w:pPr>
            <w:r w:rsidRPr="00D65716">
              <w:rPr>
                <w:rFonts w:ascii="Arial" w:hAnsi="Arial" w:cs="Arial"/>
                <w:sz w:val="16"/>
                <w:szCs w:val="16"/>
              </w:rPr>
              <w:t>i) Attitude to work</w:t>
            </w:r>
          </w:p>
        </w:tc>
        <w:tc>
          <w:tcPr>
            <w:tcW w:w="1666" w:type="dxa"/>
          </w:tcPr>
          <w:p w:rsidR="007E796C" w:rsidRPr="00D65716" w:rsidRDefault="007E796C" w:rsidP="00A16E10">
            <w:pPr>
              <w:rPr>
                <w:rFonts w:ascii="Arial" w:hAnsi="Arial" w:cs="Arial"/>
                <w:sz w:val="16"/>
                <w:szCs w:val="16"/>
              </w:rPr>
            </w:pPr>
            <w:r w:rsidRPr="00D65716">
              <w:rPr>
                <w:rFonts w:ascii="Arial" w:hAnsi="Arial" w:cs="Arial"/>
                <w:sz w:val="16"/>
                <w:szCs w:val="16"/>
              </w:rPr>
              <w:t>7</w:t>
            </w:r>
          </w:p>
        </w:tc>
        <w:tc>
          <w:tcPr>
            <w:tcW w:w="2126" w:type="dxa"/>
          </w:tcPr>
          <w:p w:rsidR="007E796C" w:rsidRPr="00D65716" w:rsidRDefault="007E796C" w:rsidP="00A16E10">
            <w:pPr>
              <w:rPr>
                <w:rFonts w:ascii="Arial" w:hAnsi="Arial" w:cs="Arial"/>
                <w:sz w:val="16"/>
                <w:szCs w:val="16"/>
              </w:rPr>
            </w:pPr>
          </w:p>
        </w:tc>
        <w:tc>
          <w:tcPr>
            <w:tcW w:w="1475" w:type="dxa"/>
          </w:tcPr>
          <w:p w:rsidR="007E796C" w:rsidRPr="00D65716" w:rsidRDefault="007E796C" w:rsidP="00A16E10">
            <w:pPr>
              <w:rPr>
                <w:rFonts w:ascii="Arial" w:hAnsi="Arial" w:cs="Arial"/>
                <w:sz w:val="16"/>
                <w:szCs w:val="16"/>
              </w:rPr>
            </w:pPr>
          </w:p>
        </w:tc>
      </w:tr>
      <w:tr w:rsidR="007E796C" w:rsidRPr="00D65716">
        <w:tc>
          <w:tcPr>
            <w:tcW w:w="3978" w:type="dxa"/>
          </w:tcPr>
          <w:p w:rsidR="007E796C" w:rsidRPr="00D65716" w:rsidRDefault="007E796C" w:rsidP="00A16E10">
            <w:pPr>
              <w:rPr>
                <w:rFonts w:ascii="Arial" w:hAnsi="Arial" w:cs="Arial"/>
                <w:sz w:val="16"/>
                <w:szCs w:val="16"/>
              </w:rPr>
            </w:pPr>
            <w:r w:rsidRPr="00D65716">
              <w:rPr>
                <w:rFonts w:ascii="Arial" w:hAnsi="Arial" w:cs="Arial"/>
                <w:sz w:val="16"/>
                <w:szCs w:val="16"/>
              </w:rPr>
              <w:t>ii) Sense of responsibility</w:t>
            </w:r>
          </w:p>
        </w:tc>
        <w:tc>
          <w:tcPr>
            <w:tcW w:w="1666" w:type="dxa"/>
          </w:tcPr>
          <w:p w:rsidR="007E796C" w:rsidRPr="00D65716" w:rsidRDefault="007E796C" w:rsidP="00A16E10">
            <w:pPr>
              <w:rPr>
                <w:rFonts w:ascii="Arial" w:hAnsi="Arial" w:cs="Arial"/>
                <w:sz w:val="16"/>
                <w:szCs w:val="16"/>
              </w:rPr>
            </w:pPr>
            <w:r w:rsidRPr="00D65716">
              <w:rPr>
                <w:rFonts w:ascii="Arial" w:hAnsi="Arial" w:cs="Arial"/>
                <w:sz w:val="16"/>
                <w:szCs w:val="16"/>
              </w:rPr>
              <w:t>8</w:t>
            </w:r>
          </w:p>
        </w:tc>
        <w:tc>
          <w:tcPr>
            <w:tcW w:w="2126" w:type="dxa"/>
          </w:tcPr>
          <w:p w:rsidR="007E796C" w:rsidRPr="00D65716" w:rsidRDefault="007E796C" w:rsidP="00A16E10">
            <w:pPr>
              <w:rPr>
                <w:rFonts w:ascii="Arial" w:hAnsi="Arial" w:cs="Arial"/>
                <w:sz w:val="16"/>
                <w:szCs w:val="16"/>
              </w:rPr>
            </w:pPr>
          </w:p>
        </w:tc>
        <w:tc>
          <w:tcPr>
            <w:tcW w:w="1475" w:type="dxa"/>
          </w:tcPr>
          <w:p w:rsidR="007E796C" w:rsidRPr="00D65716" w:rsidRDefault="007E796C" w:rsidP="00A16E10">
            <w:pPr>
              <w:rPr>
                <w:rFonts w:ascii="Arial" w:hAnsi="Arial" w:cs="Arial"/>
                <w:sz w:val="16"/>
                <w:szCs w:val="16"/>
              </w:rPr>
            </w:pPr>
          </w:p>
        </w:tc>
      </w:tr>
      <w:tr w:rsidR="007E796C" w:rsidRPr="00D65716">
        <w:tc>
          <w:tcPr>
            <w:tcW w:w="3978" w:type="dxa"/>
          </w:tcPr>
          <w:p w:rsidR="007E796C" w:rsidRPr="00D65716" w:rsidRDefault="007E796C" w:rsidP="00A16E10">
            <w:pPr>
              <w:rPr>
                <w:rFonts w:ascii="Arial" w:hAnsi="Arial" w:cs="Arial"/>
                <w:sz w:val="16"/>
                <w:szCs w:val="16"/>
              </w:rPr>
            </w:pPr>
            <w:r w:rsidRPr="00D65716">
              <w:rPr>
                <w:rFonts w:ascii="Arial" w:hAnsi="Arial" w:cs="Arial"/>
                <w:sz w:val="16"/>
                <w:szCs w:val="16"/>
              </w:rPr>
              <w:t>iii) Maintenance of Discipline</w:t>
            </w:r>
          </w:p>
        </w:tc>
        <w:tc>
          <w:tcPr>
            <w:tcW w:w="1666" w:type="dxa"/>
          </w:tcPr>
          <w:p w:rsidR="007E796C" w:rsidRPr="00D65716" w:rsidRDefault="007E796C" w:rsidP="00A16E10">
            <w:pPr>
              <w:rPr>
                <w:rFonts w:ascii="Arial" w:hAnsi="Arial" w:cs="Arial"/>
                <w:sz w:val="16"/>
                <w:szCs w:val="16"/>
              </w:rPr>
            </w:pPr>
            <w:r w:rsidRPr="00D65716">
              <w:rPr>
                <w:rFonts w:ascii="Arial" w:hAnsi="Arial" w:cs="Arial"/>
                <w:sz w:val="16"/>
                <w:szCs w:val="16"/>
              </w:rPr>
              <w:t>7</w:t>
            </w:r>
          </w:p>
        </w:tc>
        <w:tc>
          <w:tcPr>
            <w:tcW w:w="2126" w:type="dxa"/>
          </w:tcPr>
          <w:p w:rsidR="007E796C" w:rsidRPr="00D65716" w:rsidRDefault="007E796C" w:rsidP="00A16E10">
            <w:pPr>
              <w:rPr>
                <w:rFonts w:ascii="Arial" w:hAnsi="Arial" w:cs="Arial"/>
                <w:sz w:val="16"/>
                <w:szCs w:val="16"/>
              </w:rPr>
            </w:pPr>
          </w:p>
        </w:tc>
        <w:tc>
          <w:tcPr>
            <w:tcW w:w="1475" w:type="dxa"/>
          </w:tcPr>
          <w:p w:rsidR="007E796C" w:rsidRPr="00D65716" w:rsidRDefault="007E796C" w:rsidP="00A16E10">
            <w:pPr>
              <w:rPr>
                <w:rFonts w:ascii="Arial" w:hAnsi="Arial" w:cs="Arial"/>
                <w:sz w:val="16"/>
                <w:szCs w:val="16"/>
              </w:rPr>
            </w:pPr>
          </w:p>
        </w:tc>
      </w:tr>
      <w:tr w:rsidR="007E796C" w:rsidRPr="00D65716">
        <w:tc>
          <w:tcPr>
            <w:tcW w:w="3978" w:type="dxa"/>
          </w:tcPr>
          <w:p w:rsidR="007E796C" w:rsidRPr="00D65716" w:rsidRDefault="007E796C" w:rsidP="00A16E10">
            <w:pPr>
              <w:rPr>
                <w:rFonts w:ascii="Arial" w:hAnsi="Arial" w:cs="Arial"/>
                <w:sz w:val="16"/>
                <w:szCs w:val="16"/>
              </w:rPr>
            </w:pPr>
            <w:r w:rsidRPr="00D65716">
              <w:rPr>
                <w:rFonts w:ascii="Arial" w:hAnsi="Arial" w:cs="Arial"/>
                <w:sz w:val="16"/>
                <w:szCs w:val="16"/>
              </w:rPr>
              <w:t>iv) Communication skills</w:t>
            </w:r>
          </w:p>
        </w:tc>
        <w:tc>
          <w:tcPr>
            <w:tcW w:w="1666" w:type="dxa"/>
          </w:tcPr>
          <w:p w:rsidR="007E796C" w:rsidRPr="00D65716" w:rsidRDefault="007E796C" w:rsidP="00A16E10">
            <w:pPr>
              <w:rPr>
                <w:rFonts w:ascii="Arial" w:hAnsi="Arial" w:cs="Arial"/>
                <w:sz w:val="16"/>
                <w:szCs w:val="16"/>
              </w:rPr>
            </w:pPr>
            <w:r w:rsidRPr="00D65716">
              <w:rPr>
                <w:rFonts w:ascii="Arial" w:hAnsi="Arial" w:cs="Arial"/>
                <w:sz w:val="16"/>
                <w:szCs w:val="16"/>
              </w:rPr>
              <w:t>7</w:t>
            </w:r>
          </w:p>
        </w:tc>
        <w:tc>
          <w:tcPr>
            <w:tcW w:w="2126" w:type="dxa"/>
          </w:tcPr>
          <w:p w:rsidR="007E796C" w:rsidRPr="00D65716" w:rsidRDefault="007E796C" w:rsidP="00A16E10">
            <w:pPr>
              <w:rPr>
                <w:rFonts w:ascii="Arial" w:hAnsi="Arial" w:cs="Arial"/>
                <w:sz w:val="16"/>
                <w:szCs w:val="16"/>
              </w:rPr>
            </w:pPr>
          </w:p>
        </w:tc>
        <w:tc>
          <w:tcPr>
            <w:tcW w:w="1475" w:type="dxa"/>
          </w:tcPr>
          <w:p w:rsidR="007E796C" w:rsidRPr="00D65716" w:rsidRDefault="007E796C" w:rsidP="00A16E10">
            <w:pPr>
              <w:rPr>
                <w:rFonts w:ascii="Arial" w:hAnsi="Arial" w:cs="Arial"/>
                <w:sz w:val="16"/>
                <w:szCs w:val="16"/>
              </w:rPr>
            </w:pPr>
          </w:p>
        </w:tc>
      </w:tr>
      <w:tr w:rsidR="007E796C" w:rsidRPr="00D65716">
        <w:tc>
          <w:tcPr>
            <w:tcW w:w="3978" w:type="dxa"/>
          </w:tcPr>
          <w:p w:rsidR="007E796C" w:rsidRPr="00D65716" w:rsidRDefault="007E796C" w:rsidP="00A16E10">
            <w:pPr>
              <w:rPr>
                <w:rFonts w:ascii="Arial" w:hAnsi="Arial" w:cs="Arial"/>
                <w:sz w:val="16"/>
                <w:szCs w:val="16"/>
              </w:rPr>
            </w:pPr>
            <w:r w:rsidRPr="00D65716">
              <w:rPr>
                <w:rFonts w:ascii="Arial" w:hAnsi="Arial" w:cs="Arial"/>
                <w:sz w:val="16"/>
                <w:szCs w:val="16"/>
              </w:rPr>
              <w:t>v) Leadership qualities</w:t>
            </w:r>
          </w:p>
        </w:tc>
        <w:tc>
          <w:tcPr>
            <w:tcW w:w="1666" w:type="dxa"/>
          </w:tcPr>
          <w:p w:rsidR="007E796C" w:rsidRPr="00D65716" w:rsidRDefault="007E796C" w:rsidP="00A16E10">
            <w:pPr>
              <w:rPr>
                <w:rFonts w:ascii="Arial" w:hAnsi="Arial" w:cs="Arial"/>
                <w:sz w:val="16"/>
                <w:szCs w:val="16"/>
              </w:rPr>
            </w:pPr>
            <w:r w:rsidRPr="00D65716">
              <w:rPr>
                <w:rFonts w:ascii="Arial" w:hAnsi="Arial" w:cs="Arial"/>
                <w:sz w:val="16"/>
                <w:szCs w:val="16"/>
              </w:rPr>
              <w:t>8</w:t>
            </w:r>
          </w:p>
        </w:tc>
        <w:tc>
          <w:tcPr>
            <w:tcW w:w="2126" w:type="dxa"/>
          </w:tcPr>
          <w:p w:rsidR="007E796C" w:rsidRPr="00D65716" w:rsidRDefault="007E796C" w:rsidP="00A16E10">
            <w:pPr>
              <w:rPr>
                <w:rFonts w:ascii="Arial" w:hAnsi="Arial" w:cs="Arial"/>
                <w:sz w:val="16"/>
                <w:szCs w:val="16"/>
              </w:rPr>
            </w:pPr>
          </w:p>
        </w:tc>
        <w:tc>
          <w:tcPr>
            <w:tcW w:w="1475" w:type="dxa"/>
          </w:tcPr>
          <w:p w:rsidR="007E796C" w:rsidRPr="00D65716" w:rsidRDefault="007E796C" w:rsidP="00A16E10">
            <w:pPr>
              <w:rPr>
                <w:rFonts w:ascii="Arial" w:hAnsi="Arial" w:cs="Arial"/>
                <w:sz w:val="16"/>
                <w:szCs w:val="16"/>
              </w:rPr>
            </w:pPr>
          </w:p>
        </w:tc>
      </w:tr>
      <w:tr w:rsidR="007E796C" w:rsidRPr="00D65716">
        <w:tc>
          <w:tcPr>
            <w:tcW w:w="3978" w:type="dxa"/>
          </w:tcPr>
          <w:p w:rsidR="007E796C" w:rsidRPr="00D65716" w:rsidRDefault="007E796C" w:rsidP="00A16E10">
            <w:pPr>
              <w:rPr>
                <w:rFonts w:ascii="Arial" w:hAnsi="Arial" w:cs="Arial"/>
                <w:sz w:val="16"/>
                <w:szCs w:val="16"/>
              </w:rPr>
            </w:pPr>
            <w:r w:rsidRPr="00D65716">
              <w:rPr>
                <w:rFonts w:ascii="Arial" w:hAnsi="Arial" w:cs="Arial"/>
                <w:sz w:val="16"/>
                <w:szCs w:val="16"/>
              </w:rPr>
              <w:t>vi) Capacity to work in team spirit</w:t>
            </w:r>
          </w:p>
        </w:tc>
        <w:tc>
          <w:tcPr>
            <w:tcW w:w="1666" w:type="dxa"/>
          </w:tcPr>
          <w:p w:rsidR="007E796C" w:rsidRPr="00D65716" w:rsidRDefault="007E796C" w:rsidP="00A16E10">
            <w:pPr>
              <w:rPr>
                <w:rFonts w:ascii="Arial" w:hAnsi="Arial" w:cs="Arial"/>
                <w:sz w:val="16"/>
                <w:szCs w:val="16"/>
              </w:rPr>
            </w:pPr>
            <w:r w:rsidRPr="00D65716">
              <w:rPr>
                <w:rFonts w:ascii="Arial" w:hAnsi="Arial" w:cs="Arial"/>
                <w:sz w:val="16"/>
                <w:szCs w:val="16"/>
              </w:rPr>
              <w:t>7</w:t>
            </w:r>
          </w:p>
        </w:tc>
        <w:tc>
          <w:tcPr>
            <w:tcW w:w="2126" w:type="dxa"/>
          </w:tcPr>
          <w:p w:rsidR="007E796C" w:rsidRPr="00D65716" w:rsidRDefault="007E796C" w:rsidP="00A16E10">
            <w:pPr>
              <w:rPr>
                <w:rFonts w:ascii="Arial" w:hAnsi="Arial" w:cs="Arial"/>
                <w:sz w:val="16"/>
                <w:szCs w:val="16"/>
              </w:rPr>
            </w:pPr>
          </w:p>
        </w:tc>
        <w:tc>
          <w:tcPr>
            <w:tcW w:w="1475" w:type="dxa"/>
          </w:tcPr>
          <w:p w:rsidR="007E796C" w:rsidRPr="00D65716" w:rsidRDefault="007E796C" w:rsidP="00A16E10">
            <w:pPr>
              <w:rPr>
                <w:rFonts w:ascii="Arial" w:hAnsi="Arial" w:cs="Arial"/>
                <w:sz w:val="16"/>
                <w:szCs w:val="16"/>
              </w:rPr>
            </w:pPr>
          </w:p>
        </w:tc>
      </w:tr>
      <w:tr w:rsidR="007E796C" w:rsidRPr="00D65716">
        <w:tc>
          <w:tcPr>
            <w:tcW w:w="3978" w:type="dxa"/>
          </w:tcPr>
          <w:p w:rsidR="007E796C" w:rsidRPr="00D65716" w:rsidRDefault="007E796C" w:rsidP="00A16E10">
            <w:pPr>
              <w:rPr>
                <w:rFonts w:ascii="Arial" w:hAnsi="Arial" w:cs="Arial"/>
                <w:sz w:val="16"/>
                <w:szCs w:val="16"/>
              </w:rPr>
            </w:pPr>
            <w:r w:rsidRPr="00D65716">
              <w:rPr>
                <w:rFonts w:ascii="Arial" w:hAnsi="Arial" w:cs="Arial"/>
                <w:sz w:val="16"/>
                <w:szCs w:val="16"/>
              </w:rPr>
              <w:t>vii) Capacity to adhere to time-schedule</w:t>
            </w:r>
          </w:p>
        </w:tc>
        <w:tc>
          <w:tcPr>
            <w:tcW w:w="1666" w:type="dxa"/>
          </w:tcPr>
          <w:p w:rsidR="007E796C" w:rsidRPr="00D65716" w:rsidRDefault="007E796C" w:rsidP="00A16E10">
            <w:pPr>
              <w:rPr>
                <w:rFonts w:ascii="Arial" w:hAnsi="Arial" w:cs="Arial"/>
                <w:sz w:val="16"/>
                <w:szCs w:val="16"/>
              </w:rPr>
            </w:pPr>
            <w:r w:rsidRPr="00D65716">
              <w:rPr>
                <w:rFonts w:ascii="Arial" w:hAnsi="Arial" w:cs="Arial"/>
                <w:sz w:val="16"/>
                <w:szCs w:val="16"/>
              </w:rPr>
              <w:t>7</w:t>
            </w:r>
          </w:p>
        </w:tc>
        <w:tc>
          <w:tcPr>
            <w:tcW w:w="2126" w:type="dxa"/>
          </w:tcPr>
          <w:p w:rsidR="007E796C" w:rsidRPr="00D65716" w:rsidRDefault="007E796C" w:rsidP="00A16E10">
            <w:pPr>
              <w:rPr>
                <w:rFonts w:ascii="Arial" w:hAnsi="Arial" w:cs="Arial"/>
                <w:sz w:val="16"/>
                <w:szCs w:val="16"/>
              </w:rPr>
            </w:pPr>
          </w:p>
        </w:tc>
        <w:tc>
          <w:tcPr>
            <w:tcW w:w="1475" w:type="dxa"/>
          </w:tcPr>
          <w:p w:rsidR="007E796C" w:rsidRPr="00D65716" w:rsidRDefault="007E796C" w:rsidP="00A16E10">
            <w:pPr>
              <w:rPr>
                <w:rFonts w:ascii="Arial" w:hAnsi="Arial" w:cs="Arial"/>
                <w:sz w:val="16"/>
                <w:szCs w:val="16"/>
              </w:rPr>
            </w:pPr>
          </w:p>
        </w:tc>
      </w:tr>
      <w:tr w:rsidR="007E796C" w:rsidRPr="00D65716">
        <w:tc>
          <w:tcPr>
            <w:tcW w:w="3978" w:type="dxa"/>
          </w:tcPr>
          <w:p w:rsidR="007E796C" w:rsidRPr="00D65716" w:rsidRDefault="007E796C" w:rsidP="00A16E10">
            <w:pPr>
              <w:rPr>
                <w:rFonts w:ascii="Arial" w:hAnsi="Arial" w:cs="Arial"/>
                <w:sz w:val="16"/>
                <w:szCs w:val="16"/>
              </w:rPr>
            </w:pPr>
            <w:r w:rsidRPr="00D65716">
              <w:rPr>
                <w:rFonts w:ascii="Arial" w:hAnsi="Arial" w:cs="Arial"/>
                <w:sz w:val="16"/>
                <w:szCs w:val="16"/>
              </w:rPr>
              <w:t>viii) Inter-personal relations</w:t>
            </w:r>
          </w:p>
        </w:tc>
        <w:tc>
          <w:tcPr>
            <w:tcW w:w="1666" w:type="dxa"/>
          </w:tcPr>
          <w:p w:rsidR="007E796C" w:rsidRPr="00D65716" w:rsidRDefault="007E796C" w:rsidP="00A16E10">
            <w:pPr>
              <w:rPr>
                <w:rFonts w:ascii="Arial" w:hAnsi="Arial" w:cs="Arial"/>
                <w:sz w:val="16"/>
                <w:szCs w:val="16"/>
              </w:rPr>
            </w:pPr>
            <w:r w:rsidRPr="00D65716">
              <w:rPr>
                <w:rFonts w:ascii="Arial" w:hAnsi="Arial" w:cs="Arial"/>
                <w:sz w:val="16"/>
                <w:szCs w:val="16"/>
              </w:rPr>
              <w:t>8</w:t>
            </w:r>
          </w:p>
        </w:tc>
        <w:tc>
          <w:tcPr>
            <w:tcW w:w="2126" w:type="dxa"/>
          </w:tcPr>
          <w:p w:rsidR="007E796C" w:rsidRPr="00D65716" w:rsidRDefault="007E796C" w:rsidP="00A16E10">
            <w:pPr>
              <w:rPr>
                <w:rFonts w:ascii="Arial" w:hAnsi="Arial" w:cs="Arial"/>
                <w:sz w:val="16"/>
                <w:szCs w:val="16"/>
              </w:rPr>
            </w:pPr>
          </w:p>
        </w:tc>
        <w:tc>
          <w:tcPr>
            <w:tcW w:w="1475" w:type="dxa"/>
          </w:tcPr>
          <w:p w:rsidR="007E796C" w:rsidRPr="00D65716" w:rsidRDefault="007E796C" w:rsidP="00A16E10">
            <w:pPr>
              <w:rPr>
                <w:rFonts w:ascii="Arial" w:hAnsi="Arial" w:cs="Arial"/>
                <w:sz w:val="16"/>
                <w:szCs w:val="16"/>
              </w:rPr>
            </w:pPr>
          </w:p>
        </w:tc>
      </w:tr>
      <w:tr w:rsidR="007E796C" w:rsidRPr="00D65716">
        <w:tc>
          <w:tcPr>
            <w:tcW w:w="3978" w:type="dxa"/>
          </w:tcPr>
          <w:p w:rsidR="007E796C" w:rsidRPr="00D65716" w:rsidRDefault="007E796C" w:rsidP="00A16E10">
            <w:pPr>
              <w:rPr>
                <w:rFonts w:ascii="Arial" w:hAnsi="Arial" w:cs="Arial"/>
                <w:sz w:val="16"/>
                <w:szCs w:val="16"/>
              </w:rPr>
            </w:pPr>
            <w:r w:rsidRPr="00D65716">
              <w:rPr>
                <w:rFonts w:ascii="Arial" w:hAnsi="Arial" w:cs="Arial"/>
                <w:sz w:val="16"/>
                <w:szCs w:val="16"/>
              </w:rPr>
              <w:t>ix) Overall bearing and personality</w:t>
            </w:r>
          </w:p>
        </w:tc>
        <w:tc>
          <w:tcPr>
            <w:tcW w:w="1666" w:type="dxa"/>
          </w:tcPr>
          <w:p w:rsidR="007E796C" w:rsidRPr="00D65716" w:rsidRDefault="007E796C" w:rsidP="00A16E10">
            <w:pPr>
              <w:rPr>
                <w:rFonts w:ascii="Arial" w:hAnsi="Arial" w:cs="Arial"/>
                <w:sz w:val="16"/>
                <w:szCs w:val="16"/>
              </w:rPr>
            </w:pPr>
            <w:r w:rsidRPr="00D65716">
              <w:rPr>
                <w:rFonts w:ascii="Arial" w:hAnsi="Arial" w:cs="Arial"/>
                <w:sz w:val="16"/>
                <w:szCs w:val="16"/>
              </w:rPr>
              <w:t>9</w:t>
            </w:r>
          </w:p>
        </w:tc>
        <w:tc>
          <w:tcPr>
            <w:tcW w:w="2126" w:type="dxa"/>
          </w:tcPr>
          <w:p w:rsidR="007E796C" w:rsidRPr="00D65716" w:rsidRDefault="007E796C" w:rsidP="00A16E10">
            <w:pPr>
              <w:rPr>
                <w:rFonts w:ascii="Arial" w:hAnsi="Arial" w:cs="Arial"/>
                <w:sz w:val="16"/>
                <w:szCs w:val="16"/>
              </w:rPr>
            </w:pPr>
          </w:p>
        </w:tc>
        <w:tc>
          <w:tcPr>
            <w:tcW w:w="1475" w:type="dxa"/>
          </w:tcPr>
          <w:p w:rsidR="007E796C" w:rsidRPr="00D65716" w:rsidRDefault="007E796C" w:rsidP="00A16E10">
            <w:pPr>
              <w:rPr>
                <w:rFonts w:ascii="Arial" w:hAnsi="Arial" w:cs="Arial"/>
                <w:sz w:val="16"/>
                <w:szCs w:val="16"/>
              </w:rPr>
            </w:pPr>
          </w:p>
        </w:tc>
      </w:tr>
      <w:tr w:rsidR="007E796C" w:rsidRPr="00D65716">
        <w:trPr>
          <w:trHeight w:val="1266"/>
        </w:trPr>
        <w:tc>
          <w:tcPr>
            <w:tcW w:w="3978" w:type="dxa"/>
          </w:tcPr>
          <w:p w:rsidR="007E796C" w:rsidRPr="00D65716" w:rsidRDefault="007E796C" w:rsidP="00A16E10">
            <w:pPr>
              <w:pStyle w:val="NoSpacing"/>
              <w:ind w:firstLine="0"/>
              <w:rPr>
                <w:sz w:val="16"/>
                <w:szCs w:val="16"/>
              </w:rPr>
            </w:pPr>
            <w:r w:rsidRPr="00D65716">
              <w:rPr>
                <w:sz w:val="16"/>
                <w:szCs w:val="16"/>
              </w:rPr>
              <w:t>Overall Grading on “Personal Attributes”</w:t>
            </w:r>
          </w:p>
          <w:p w:rsidR="007E796C" w:rsidRPr="00D65716" w:rsidRDefault="007E796C" w:rsidP="00A16E10">
            <w:pPr>
              <w:pStyle w:val="NoSpacing"/>
              <w:ind w:firstLine="0"/>
              <w:rPr>
                <w:sz w:val="16"/>
                <w:szCs w:val="16"/>
              </w:rPr>
            </w:pPr>
            <w:r w:rsidRPr="00D65716">
              <w:rPr>
                <w:sz w:val="16"/>
                <w:szCs w:val="16"/>
              </w:rPr>
              <w:t>Averaage of (i) to (ix) x 30%</w:t>
            </w:r>
          </w:p>
          <w:p w:rsidR="007E796C" w:rsidRPr="00D65716" w:rsidRDefault="007E796C" w:rsidP="00A16E10">
            <w:pPr>
              <w:pStyle w:val="NoSpacing"/>
              <w:ind w:firstLine="0"/>
              <w:rPr>
                <w:sz w:val="16"/>
                <w:szCs w:val="16"/>
              </w:rPr>
            </w:pPr>
          </w:p>
          <w:p w:rsidR="007E796C" w:rsidRPr="00D65716" w:rsidRDefault="007E796C" w:rsidP="00A16E10">
            <w:pPr>
              <w:pStyle w:val="NoSpacing"/>
              <w:ind w:firstLine="0"/>
              <w:rPr>
                <w:b/>
                <w:bCs/>
                <w:sz w:val="28"/>
                <w:szCs w:val="28"/>
              </w:rPr>
            </w:pPr>
            <w:r w:rsidRPr="00D65716">
              <w:rPr>
                <w:b/>
                <w:bCs/>
                <w:sz w:val="28"/>
                <w:szCs w:val="28"/>
              </w:rPr>
              <w:t xml:space="preserve">                          (II)</w:t>
            </w:r>
          </w:p>
        </w:tc>
        <w:tc>
          <w:tcPr>
            <w:tcW w:w="1666" w:type="dxa"/>
          </w:tcPr>
          <w:p w:rsidR="007E796C" w:rsidRPr="00D65716" w:rsidRDefault="007E796C" w:rsidP="00A16E10">
            <w:pPr>
              <w:pStyle w:val="NoSpacing"/>
              <w:ind w:firstLine="0"/>
              <w:rPr>
                <w:sz w:val="16"/>
                <w:szCs w:val="16"/>
              </w:rPr>
            </w:pPr>
            <w:r w:rsidRPr="00D65716">
              <w:rPr>
                <w:sz w:val="16"/>
                <w:szCs w:val="16"/>
              </w:rPr>
              <w:t>7.5 x 30</w:t>
            </w:r>
          </w:p>
          <w:p w:rsidR="007E796C" w:rsidRPr="00D65716" w:rsidRDefault="007E796C" w:rsidP="00A16E10">
            <w:pPr>
              <w:pStyle w:val="NoSpacing"/>
              <w:ind w:firstLine="0"/>
              <w:rPr>
                <w:sz w:val="16"/>
                <w:szCs w:val="16"/>
              </w:rPr>
            </w:pPr>
            <w:r w:rsidRPr="00D65716">
              <w:rPr>
                <w:sz w:val="16"/>
                <w:szCs w:val="16"/>
              </w:rPr>
              <w:t xml:space="preserve">         ----= 2.25</w:t>
            </w:r>
          </w:p>
          <w:p w:rsidR="007E796C" w:rsidRPr="00D65716" w:rsidRDefault="007E796C" w:rsidP="00A16E10">
            <w:pPr>
              <w:pStyle w:val="NoSpacing"/>
              <w:ind w:firstLine="0"/>
              <w:rPr>
                <w:sz w:val="16"/>
                <w:szCs w:val="16"/>
              </w:rPr>
            </w:pPr>
            <w:r w:rsidRPr="00D65716">
              <w:rPr>
                <w:sz w:val="16"/>
                <w:szCs w:val="16"/>
              </w:rPr>
              <w:t xml:space="preserve">         100</w:t>
            </w:r>
          </w:p>
        </w:tc>
        <w:tc>
          <w:tcPr>
            <w:tcW w:w="2126" w:type="dxa"/>
          </w:tcPr>
          <w:p w:rsidR="007E796C" w:rsidRPr="00D65716" w:rsidRDefault="007E796C" w:rsidP="00A16E10">
            <w:pPr>
              <w:rPr>
                <w:rFonts w:ascii="Arial" w:hAnsi="Arial" w:cs="Arial"/>
                <w:sz w:val="16"/>
                <w:szCs w:val="16"/>
              </w:rPr>
            </w:pPr>
          </w:p>
        </w:tc>
        <w:tc>
          <w:tcPr>
            <w:tcW w:w="1475" w:type="dxa"/>
          </w:tcPr>
          <w:p w:rsidR="007E796C" w:rsidRPr="00D65716" w:rsidRDefault="007E796C" w:rsidP="00A16E10">
            <w:pPr>
              <w:rPr>
                <w:rFonts w:ascii="Arial" w:hAnsi="Arial" w:cs="Arial"/>
                <w:sz w:val="16"/>
                <w:szCs w:val="16"/>
              </w:rPr>
            </w:pPr>
          </w:p>
        </w:tc>
      </w:tr>
    </w:tbl>
    <w:p w:rsidR="007E796C" w:rsidRPr="006D3038" w:rsidRDefault="007E796C" w:rsidP="00C1024C">
      <w:pPr>
        <w:jc w:val="center"/>
        <w:rPr>
          <w:rFonts w:ascii="Arial" w:hAnsi="Arial" w:cs="Arial"/>
          <w:sz w:val="16"/>
          <w:szCs w:val="16"/>
        </w:rPr>
      </w:pPr>
      <w:r w:rsidRPr="006D3038">
        <w:rPr>
          <w:rFonts w:ascii="Arial" w:hAnsi="Arial" w:cs="Arial"/>
          <w:sz w:val="16"/>
          <w:szCs w:val="16"/>
        </w:rPr>
        <w:t>4</w:t>
      </w:r>
    </w:p>
    <w:p w:rsidR="007E796C" w:rsidRDefault="007E796C" w:rsidP="00C1024C">
      <w:pPr>
        <w:rPr>
          <w:rFonts w:ascii="Arial" w:hAnsi="Arial" w:cs="Arial"/>
          <w:sz w:val="16"/>
          <w:szCs w:val="16"/>
        </w:rPr>
      </w:pPr>
      <w:r w:rsidRPr="006D3038">
        <w:rPr>
          <w:rFonts w:ascii="Arial" w:hAnsi="Arial" w:cs="Arial"/>
          <w:sz w:val="16"/>
          <w:szCs w:val="16"/>
        </w:rPr>
        <w:br w:type="page"/>
      </w:r>
      <w:r w:rsidRPr="00741F01">
        <w:rPr>
          <w:rFonts w:ascii="Arial" w:hAnsi="Arial" w:cs="Arial"/>
          <w:sz w:val="16"/>
          <w:szCs w:val="16"/>
        </w:rPr>
        <w:t xml:space="preserve">       </w:t>
      </w:r>
    </w:p>
    <w:p w:rsidR="007E796C" w:rsidRPr="00741F01" w:rsidRDefault="007E796C" w:rsidP="00C1024C">
      <w:pPr>
        <w:rPr>
          <w:rFonts w:ascii="Arial" w:hAnsi="Arial" w:cs="Arial"/>
          <w:b/>
          <w:bCs/>
          <w:sz w:val="16"/>
          <w:szCs w:val="16"/>
        </w:rPr>
      </w:pPr>
      <w:r w:rsidRPr="00741F01">
        <w:rPr>
          <w:rFonts w:ascii="Arial" w:hAnsi="Arial" w:cs="Arial"/>
          <w:sz w:val="16"/>
          <w:szCs w:val="16"/>
        </w:rPr>
        <w:t xml:space="preserve">    </w:t>
      </w:r>
      <w:r w:rsidRPr="00741F01">
        <w:rPr>
          <w:rFonts w:ascii="Arial" w:hAnsi="Arial" w:cs="Arial"/>
          <w:b/>
          <w:bCs/>
          <w:sz w:val="16"/>
          <w:szCs w:val="16"/>
        </w:rPr>
        <w:t xml:space="preserve"> C)Assessment of functional competency (weightage to this Section would be 30%)</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tblPr>
      <w:tblGrid>
        <w:gridCol w:w="7"/>
        <w:gridCol w:w="1170"/>
        <w:gridCol w:w="3323"/>
        <w:gridCol w:w="1744"/>
        <w:gridCol w:w="1560"/>
        <w:gridCol w:w="1333"/>
        <w:gridCol w:w="7"/>
      </w:tblGrid>
      <w:tr w:rsidR="007E796C" w:rsidRPr="00D65716">
        <w:trPr>
          <w:gridAfter w:val="1"/>
          <w:wAfter w:w="7" w:type="dxa"/>
        </w:trPr>
        <w:tc>
          <w:tcPr>
            <w:tcW w:w="4500" w:type="dxa"/>
            <w:gridSpan w:val="3"/>
          </w:tcPr>
          <w:p w:rsidR="007E796C" w:rsidRPr="00D65716" w:rsidRDefault="007E796C" w:rsidP="00A16E10">
            <w:pPr>
              <w:rPr>
                <w:rFonts w:ascii="Arial" w:hAnsi="Arial" w:cs="Arial"/>
                <w:sz w:val="16"/>
                <w:szCs w:val="16"/>
              </w:rPr>
            </w:pPr>
          </w:p>
        </w:tc>
        <w:tc>
          <w:tcPr>
            <w:tcW w:w="1744" w:type="dxa"/>
          </w:tcPr>
          <w:p w:rsidR="007E796C" w:rsidRPr="00D65716" w:rsidRDefault="007E796C" w:rsidP="00A16E10">
            <w:pPr>
              <w:rPr>
                <w:rFonts w:ascii="Arial" w:hAnsi="Arial" w:cs="Arial"/>
                <w:sz w:val="16"/>
                <w:szCs w:val="16"/>
              </w:rPr>
            </w:pPr>
            <w:r w:rsidRPr="00D65716">
              <w:rPr>
                <w:rFonts w:ascii="Arial" w:hAnsi="Arial" w:cs="Arial"/>
                <w:sz w:val="16"/>
                <w:szCs w:val="16"/>
              </w:rPr>
              <w:t>Reporting Authority</w:t>
            </w:r>
          </w:p>
        </w:tc>
        <w:tc>
          <w:tcPr>
            <w:tcW w:w="1560" w:type="dxa"/>
          </w:tcPr>
          <w:p w:rsidR="007E796C" w:rsidRPr="00D65716" w:rsidRDefault="007E796C" w:rsidP="00A16E10">
            <w:pPr>
              <w:rPr>
                <w:rFonts w:ascii="Arial" w:hAnsi="Arial" w:cs="Arial"/>
                <w:sz w:val="16"/>
                <w:szCs w:val="16"/>
              </w:rPr>
            </w:pPr>
            <w:r w:rsidRPr="00D65716">
              <w:rPr>
                <w:rFonts w:ascii="Arial" w:hAnsi="Arial" w:cs="Arial"/>
                <w:sz w:val="16"/>
                <w:szCs w:val="16"/>
              </w:rPr>
              <w:t>Reviewing Authority</w:t>
            </w:r>
          </w:p>
          <w:p w:rsidR="007E796C" w:rsidRPr="00D65716" w:rsidRDefault="007E796C" w:rsidP="00A16E10">
            <w:pPr>
              <w:rPr>
                <w:rFonts w:ascii="Arial" w:hAnsi="Arial" w:cs="Arial"/>
                <w:sz w:val="16"/>
                <w:szCs w:val="16"/>
              </w:rPr>
            </w:pPr>
            <w:r w:rsidRPr="00D65716">
              <w:rPr>
                <w:rFonts w:ascii="Arial" w:hAnsi="Arial" w:cs="Arial"/>
                <w:sz w:val="16"/>
                <w:szCs w:val="16"/>
              </w:rPr>
              <w:t>(Refer Para-2 of Part-5)</w:t>
            </w:r>
          </w:p>
        </w:tc>
        <w:tc>
          <w:tcPr>
            <w:tcW w:w="1333" w:type="dxa"/>
          </w:tcPr>
          <w:p w:rsidR="007E796C" w:rsidRPr="00D65716" w:rsidRDefault="007E796C" w:rsidP="00A16E10">
            <w:pPr>
              <w:rPr>
                <w:rFonts w:ascii="Arial" w:hAnsi="Arial" w:cs="Arial"/>
                <w:sz w:val="16"/>
                <w:szCs w:val="16"/>
              </w:rPr>
            </w:pPr>
            <w:r w:rsidRPr="00D65716">
              <w:rPr>
                <w:rFonts w:ascii="Arial" w:hAnsi="Arial" w:cs="Arial"/>
                <w:sz w:val="16"/>
                <w:szCs w:val="16"/>
              </w:rPr>
              <w:t>Initial of Reviewing Authority</w:t>
            </w:r>
          </w:p>
        </w:tc>
      </w:tr>
      <w:tr w:rsidR="007E796C" w:rsidRPr="00D65716">
        <w:trPr>
          <w:gridAfter w:val="1"/>
          <w:wAfter w:w="7" w:type="dxa"/>
        </w:trPr>
        <w:tc>
          <w:tcPr>
            <w:tcW w:w="4500" w:type="dxa"/>
            <w:gridSpan w:val="3"/>
          </w:tcPr>
          <w:p w:rsidR="007E796C" w:rsidRPr="00D65716" w:rsidRDefault="007E796C" w:rsidP="00A16E10">
            <w:pPr>
              <w:rPr>
                <w:rFonts w:ascii="Arial" w:hAnsi="Arial" w:cs="Arial"/>
                <w:sz w:val="16"/>
                <w:szCs w:val="16"/>
              </w:rPr>
            </w:pPr>
            <w:r w:rsidRPr="00D65716">
              <w:rPr>
                <w:rFonts w:ascii="Arial" w:hAnsi="Arial" w:cs="Arial"/>
                <w:sz w:val="16"/>
                <w:szCs w:val="16"/>
              </w:rPr>
              <w:t>i) Knowledge of Rules/Regulations/Procedures in the area of function and ability to apply them correctly</w:t>
            </w:r>
          </w:p>
        </w:tc>
        <w:tc>
          <w:tcPr>
            <w:tcW w:w="1744" w:type="dxa"/>
          </w:tcPr>
          <w:p w:rsidR="007E796C" w:rsidRPr="00D65716" w:rsidRDefault="007E796C" w:rsidP="00A16E10">
            <w:pPr>
              <w:rPr>
                <w:rFonts w:ascii="Arial" w:hAnsi="Arial" w:cs="Arial"/>
                <w:sz w:val="16"/>
                <w:szCs w:val="16"/>
              </w:rPr>
            </w:pPr>
            <w:r w:rsidRPr="00D65716">
              <w:rPr>
                <w:rFonts w:ascii="Arial" w:hAnsi="Arial" w:cs="Arial"/>
                <w:sz w:val="16"/>
                <w:szCs w:val="16"/>
              </w:rPr>
              <w:t>8</w:t>
            </w:r>
          </w:p>
        </w:tc>
        <w:tc>
          <w:tcPr>
            <w:tcW w:w="1560" w:type="dxa"/>
          </w:tcPr>
          <w:p w:rsidR="007E796C" w:rsidRPr="00D65716" w:rsidRDefault="007E796C" w:rsidP="00A16E10">
            <w:pPr>
              <w:rPr>
                <w:rFonts w:ascii="Arial" w:hAnsi="Arial" w:cs="Arial"/>
                <w:sz w:val="16"/>
                <w:szCs w:val="16"/>
              </w:rPr>
            </w:pPr>
          </w:p>
        </w:tc>
        <w:tc>
          <w:tcPr>
            <w:tcW w:w="1333" w:type="dxa"/>
          </w:tcPr>
          <w:p w:rsidR="007E796C" w:rsidRPr="00D65716" w:rsidRDefault="007E796C" w:rsidP="00A16E10">
            <w:pPr>
              <w:rPr>
                <w:rFonts w:ascii="Arial" w:hAnsi="Arial" w:cs="Arial"/>
                <w:sz w:val="16"/>
                <w:szCs w:val="16"/>
              </w:rPr>
            </w:pPr>
          </w:p>
        </w:tc>
      </w:tr>
      <w:tr w:rsidR="007E796C" w:rsidRPr="00D65716">
        <w:trPr>
          <w:gridAfter w:val="1"/>
          <w:wAfter w:w="7" w:type="dxa"/>
        </w:trPr>
        <w:tc>
          <w:tcPr>
            <w:tcW w:w="4500" w:type="dxa"/>
            <w:gridSpan w:val="3"/>
          </w:tcPr>
          <w:p w:rsidR="007E796C" w:rsidRPr="00D65716" w:rsidRDefault="007E796C" w:rsidP="00A16E10">
            <w:pPr>
              <w:rPr>
                <w:rFonts w:ascii="Arial" w:hAnsi="Arial" w:cs="Arial"/>
                <w:sz w:val="16"/>
                <w:szCs w:val="16"/>
              </w:rPr>
            </w:pPr>
            <w:r w:rsidRPr="00D65716">
              <w:rPr>
                <w:rFonts w:ascii="Arial" w:hAnsi="Arial" w:cs="Arial"/>
                <w:sz w:val="16"/>
                <w:szCs w:val="16"/>
              </w:rPr>
              <w:t>ii)     Strategic planning ability</w:t>
            </w:r>
          </w:p>
        </w:tc>
        <w:tc>
          <w:tcPr>
            <w:tcW w:w="1744" w:type="dxa"/>
          </w:tcPr>
          <w:p w:rsidR="007E796C" w:rsidRPr="00D65716" w:rsidRDefault="007E796C" w:rsidP="00A16E10">
            <w:pPr>
              <w:rPr>
                <w:rFonts w:ascii="Arial" w:hAnsi="Arial" w:cs="Arial"/>
                <w:sz w:val="16"/>
                <w:szCs w:val="16"/>
              </w:rPr>
            </w:pPr>
            <w:r w:rsidRPr="00D65716">
              <w:rPr>
                <w:rFonts w:ascii="Arial" w:hAnsi="Arial" w:cs="Arial"/>
                <w:sz w:val="16"/>
                <w:szCs w:val="16"/>
              </w:rPr>
              <w:t>6</w:t>
            </w:r>
          </w:p>
        </w:tc>
        <w:tc>
          <w:tcPr>
            <w:tcW w:w="1560" w:type="dxa"/>
          </w:tcPr>
          <w:p w:rsidR="007E796C" w:rsidRPr="00D65716" w:rsidRDefault="007E796C" w:rsidP="00A16E10">
            <w:pPr>
              <w:rPr>
                <w:rFonts w:ascii="Arial" w:hAnsi="Arial" w:cs="Arial"/>
                <w:sz w:val="16"/>
                <w:szCs w:val="16"/>
              </w:rPr>
            </w:pPr>
          </w:p>
        </w:tc>
        <w:tc>
          <w:tcPr>
            <w:tcW w:w="1333" w:type="dxa"/>
          </w:tcPr>
          <w:p w:rsidR="007E796C" w:rsidRPr="00D65716" w:rsidRDefault="007E796C" w:rsidP="00A16E10">
            <w:pPr>
              <w:rPr>
                <w:rFonts w:ascii="Arial" w:hAnsi="Arial" w:cs="Arial"/>
                <w:sz w:val="16"/>
                <w:szCs w:val="16"/>
              </w:rPr>
            </w:pPr>
          </w:p>
        </w:tc>
      </w:tr>
      <w:tr w:rsidR="007E796C" w:rsidRPr="00D65716">
        <w:trPr>
          <w:gridAfter w:val="1"/>
          <w:wAfter w:w="7" w:type="dxa"/>
        </w:trPr>
        <w:tc>
          <w:tcPr>
            <w:tcW w:w="4500" w:type="dxa"/>
            <w:gridSpan w:val="3"/>
          </w:tcPr>
          <w:p w:rsidR="007E796C" w:rsidRPr="00D65716" w:rsidRDefault="007E796C" w:rsidP="00A16E10">
            <w:pPr>
              <w:rPr>
                <w:rFonts w:ascii="Arial" w:hAnsi="Arial" w:cs="Arial"/>
                <w:sz w:val="16"/>
                <w:szCs w:val="16"/>
              </w:rPr>
            </w:pPr>
            <w:r w:rsidRPr="00D65716">
              <w:rPr>
                <w:rFonts w:ascii="Arial" w:hAnsi="Arial" w:cs="Arial"/>
                <w:sz w:val="16"/>
                <w:szCs w:val="16"/>
              </w:rPr>
              <w:t>iii)     Decision making ability</w:t>
            </w:r>
          </w:p>
        </w:tc>
        <w:tc>
          <w:tcPr>
            <w:tcW w:w="1744" w:type="dxa"/>
          </w:tcPr>
          <w:p w:rsidR="007E796C" w:rsidRPr="00D65716" w:rsidRDefault="007E796C" w:rsidP="00A16E10">
            <w:pPr>
              <w:rPr>
                <w:rFonts w:ascii="Arial" w:hAnsi="Arial" w:cs="Arial"/>
                <w:sz w:val="16"/>
                <w:szCs w:val="16"/>
              </w:rPr>
            </w:pPr>
            <w:r w:rsidRPr="00D65716">
              <w:rPr>
                <w:rFonts w:ascii="Arial" w:hAnsi="Arial" w:cs="Arial"/>
                <w:sz w:val="16"/>
                <w:szCs w:val="16"/>
              </w:rPr>
              <w:t>9</w:t>
            </w:r>
          </w:p>
        </w:tc>
        <w:tc>
          <w:tcPr>
            <w:tcW w:w="1560" w:type="dxa"/>
          </w:tcPr>
          <w:p w:rsidR="007E796C" w:rsidRPr="00D65716" w:rsidRDefault="007E796C" w:rsidP="00A16E10">
            <w:pPr>
              <w:rPr>
                <w:rFonts w:ascii="Arial" w:hAnsi="Arial" w:cs="Arial"/>
                <w:sz w:val="16"/>
                <w:szCs w:val="16"/>
              </w:rPr>
            </w:pPr>
          </w:p>
        </w:tc>
        <w:tc>
          <w:tcPr>
            <w:tcW w:w="1333" w:type="dxa"/>
          </w:tcPr>
          <w:p w:rsidR="007E796C" w:rsidRPr="00D65716" w:rsidRDefault="007E796C" w:rsidP="00A16E10">
            <w:pPr>
              <w:rPr>
                <w:rFonts w:ascii="Arial" w:hAnsi="Arial" w:cs="Arial"/>
                <w:sz w:val="16"/>
                <w:szCs w:val="16"/>
              </w:rPr>
            </w:pPr>
          </w:p>
        </w:tc>
      </w:tr>
      <w:tr w:rsidR="007E796C" w:rsidRPr="00D65716">
        <w:trPr>
          <w:gridAfter w:val="1"/>
          <w:wAfter w:w="7" w:type="dxa"/>
        </w:trPr>
        <w:tc>
          <w:tcPr>
            <w:tcW w:w="4500" w:type="dxa"/>
            <w:gridSpan w:val="3"/>
          </w:tcPr>
          <w:p w:rsidR="007E796C" w:rsidRPr="00D65716" w:rsidRDefault="007E796C" w:rsidP="00A16E10">
            <w:pPr>
              <w:rPr>
                <w:rFonts w:ascii="Arial" w:hAnsi="Arial" w:cs="Arial"/>
                <w:sz w:val="16"/>
                <w:szCs w:val="16"/>
              </w:rPr>
            </w:pPr>
            <w:r w:rsidRPr="00D65716">
              <w:rPr>
                <w:rFonts w:ascii="Arial" w:hAnsi="Arial" w:cs="Arial"/>
                <w:sz w:val="16"/>
                <w:szCs w:val="16"/>
              </w:rPr>
              <w:t>iv)     Coordination ability</w:t>
            </w:r>
          </w:p>
        </w:tc>
        <w:tc>
          <w:tcPr>
            <w:tcW w:w="1744" w:type="dxa"/>
          </w:tcPr>
          <w:p w:rsidR="007E796C" w:rsidRPr="00D65716" w:rsidRDefault="007E796C" w:rsidP="00A16E10">
            <w:pPr>
              <w:rPr>
                <w:rFonts w:ascii="Arial" w:hAnsi="Arial" w:cs="Arial"/>
                <w:sz w:val="16"/>
                <w:szCs w:val="16"/>
              </w:rPr>
            </w:pPr>
            <w:r w:rsidRPr="00D65716">
              <w:rPr>
                <w:rFonts w:ascii="Arial" w:hAnsi="Arial" w:cs="Arial"/>
                <w:sz w:val="16"/>
                <w:szCs w:val="16"/>
              </w:rPr>
              <w:t>7</w:t>
            </w:r>
          </w:p>
        </w:tc>
        <w:tc>
          <w:tcPr>
            <w:tcW w:w="1560" w:type="dxa"/>
          </w:tcPr>
          <w:p w:rsidR="007E796C" w:rsidRPr="00D65716" w:rsidRDefault="007E796C" w:rsidP="00A16E10">
            <w:pPr>
              <w:rPr>
                <w:rFonts w:ascii="Arial" w:hAnsi="Arial" w:cs="Arial"/>
                <w:sz w:val="16"/>
                <w:szCs w:val="16"/>
              </w:rPr>
            </w:pPr>
          </w:p>
        </w:tc>
        <w:tc>
          <w:tcPr>
            <w:tcW w:w="1333" w:type="dxa"/>
          </w:tcPr>
          <w:p w:rsidR="007E796C" w:rsidRPr="00D65716" w:rsidRDefault="007E796C" w:rsidP="00A16E10">
            <w:pPr>
              <w:rPr>
                <w:rFonts w:ascii="Arial" w:hAnsi="Arial" w:cs="Arial"/>
                <w:sz w:val="16"/>
                <w:szCs w:val="16"/>
              </w:rPr>
            </w:pPr>
          </w:p>
        </w:tc>
      </w:tr>
      <w:tr w:rsidR="007E796C" w:rsidRPr="00D65716">
        <w:trPr>
          <w:gridAfter w:val="1"/>
          <w:wAfter w:w="7" w:type="dxa"/>
        </w:trPr>
        <w:tc>
          <w:tcPr>
            <w:tcW w:w="4500" w:type="dxa"/>
            <w:gridSpan w:val="3"/>
          </w:tcPr>
          <w:p w:rsidR="007E796C" w:rsidRPr="00D65716" w:rsidRDefault="007E796C" w:rsidP="00A16E10">
            <w:pPr>
              <w:rPr>
                <w:rFonts w:ascii="Arial" w:hAnsi="Arial" w:cs="Arial"/>
                <w:sz w:val="16"/>
                <w:szCs w:val="16"/>
              </w:rPr>
            </w:pPr>
            <w:r w:rsidRPr="00D65716">
              <w:rPr>
                <w:rFonts w:ascii="Arial" w:hAnsi="Arial" w:cs="Arial"/>
                <w:sz w:val="16"/>
                <w:szCs w:val="16"/>
              </w:rPr>
              <w:t>v) Ability to motivate and develop subordinates</w:t>
            </w:r>
          </w:p>
        </w:tc>
        <w:tc>
          <w:tcPr>
            <w:tcW w:w="1744" w:type="dxa"/>
          </w:tcPr>
          <w:p w:rsidR="007E796C" w:rsidRPr="00D65716" w:rsidRDefault="007E796C" w:rsidP="00A16E10">
            <w:pPr>
              <w:rPr>
                <w:rFonts w:ascii="Arial" w:hAnsi="Arial" w:cs="Arial"/>
                <w:sz w:val="16"/>
                <w:szCs w:val="16"/>
              </w:rPr>
            </w:pPr>
            <w:r w:rsidRPr="00D65716">
              <w:rPr>
                <w:rFonts w:ascii="Arial" w:hAnsi="Arial" w:cs="Arial"/>
                <w:sz w:val="16"/>
                <w:szCs w:val="16"/>
              </w:rPr>
              <w:t>9</w:t>
            </w:r>
          </w:p>
        </w:tc>
        <w:tc>
          <w:tcPr>
            <w:tcW w:w="1560" w:type="dxa"/>
          </w:tcPr>
          <w:p w:rsidR="007E796C" w:rsidRPr="00D65716" w:rsidRDefault="007E796C" w:rsidP="00A16E10">
            <w:pPr>
              <w:rPr>
                <w:rFonts w:ascii="Arial" w:hAnsi="Arial" w:cs="Arial"/>
                <w:sz w:val="16"/>
                <w:szCs w:val="16"/>
              </w:rPr>
            </w:pPr>
          </w:p>
        </w:tc>
        <w:tc>
          <w:tcPr>
            <w:tcW w:w="1333" w:type="dxa"/>
          </w:tcPr>
          <w:p w:rsidR="007E796C" w:rsidRPr="00D65716" w:rsidRDefault="007E796C" w:rsidP="00A16E10">
            <w:pPr>
              <w:rPr>
                <w:rFonts w:ascii="Arial" w:hAnsi="Arial" w:cs="Arial"/>
                <w:sz w:val="16"/>
                <w:szCs w:val="16"/>
              </w:rPr>
            </w:pPr>
          </w:p>
        </w:tc>
      </w:tr>
      <w:tr w:rsidR="007E796C" w:rsidRPr="00D65716">
        <w:trPr>
          <w:gridAfter w:val="1"/>
          <w:wAfter w:w="7" w:type="dxa"/>
        </w:trPr>
        <w:tc>
          <w:tcPr>
            <w:tcW w:w="4500" w:type="dxa"/>
            <w:gridSpan w:val="3"/>
          </w:tcPr>
          <w:p w:rsidR="007E796C" w:rsidRPr="00D65716" w:rsidRDefault="007E796C" w:rsidP="00A16E10">
            <w:pPr>
              <w:rPr>
                <w:rFonts w:ascii="Arial" w:hAnsi="Arial" w:cs="Arial"/>
                <w:sz w:val="16"/>
                <w:szCs w:val="16"/>
              </w:rPr>
            </w:pPr>
            <w:r w:rsidRPr="00D65716">
              <w:rPr>
                <w:rFonts w:ascii="Arial" w:hAnsi="Arial" w:cs="Arial"/>
                <w:sz w:val="16"/>
                <w:szCs w:val="16"/>
              </w:rPr>
              <w:t>vi)     Initiative</w:t>
            </w:r>
          </w:p>
        </w:tc>
        <w:tc>
          <w:tcPr>
            <w:tcW w:w="1744" w:type="dxa"/>
          </w:tcPr>
          <w:p w:rsidR="007E796C" w:rsidRPr="00D65716" w:rsidRDefault="007E796C" w:rsidP="00A16E10">
            <w:pPr>
              <w:rPr>
                <w:rFonts w:ascii="Arial" w:hAnsi="Arial" w:cs="Arial"/>
                <w:sz w:val="16"/>
                <w:szCs w:val="16"/>
              </w:rPr>
            </w:pPr>
            <w:r w:rsidRPr="00D65716">
              <w:rPr>
                <w:rFonts w:ascii="Arial" w:hAnsi="Arial" w:cs="Arial"/>
                <w:sz w:val="16"/>
                <w:szCs w:val="16"/>
              </w:rPr>
              <w:t>8</w:t>
            </w:r>
          </w:p>
        </w:tc>
        <w:tc>
          <w:tcPr>
            <w:tcW w:w="1560" w:type="dxa"/>
          </w:tcPr>
          <w:p w:rsidR="007E796C" w:rsidRPr="00D65716" w:rsidRDefault="007E796C" w:rsidP="00A16E10">
            <w:pPr>
              <w:rPr>
                <w:rFonts w:ascii="Arial" w:hAnsi="Arial" w:cs="Arial"/>
                <w:sz w:val="16"/>
                <w:szCs w:val="16"/>
              </w:rPr>
            </w:pPr>
          </w:p>
        </w:tc>
        <w:tc>
          <w:tcPr>
            <w:tcW w:w="1333" w:type="dxa"/>
          </w:tcPr>
          <w:p w:rsidR="007E796C" w:rsidRPr="00D65716" w:rsidRDefault="007E796C" w:rsidP="00A16E10">
            <w:pPr>
              <w:rPr>
                <w:rFonts w:ascii="Arial" w:hAnsi="Arial" w:cs="Arial"/>
                <w:sz w:val="16"/>
                <w:szCs w:val="16"/>
              </w:rPr>
            </w:pPr>
          </w:p>
        </w:tc>
      </w:tr>
      <w:tr w:rsidR="007E796C" w:rsidRPr="00D65716">
        <w:trPr>
          <w:gridAfter w:val="1"/>
          <w:wAfter w:w="7" w:type="dxa"/>
        </w:trPr>
        <w:tc>
          <w:tcPr>
            <w:tcW w:w="4500" w:type="dxa"/>
            <w:gridSpan w:val="3"/>
          </w:tcPr>
          <w:p w:rsidR="007E796C" w:rsidRPr="00D65716" w:rsidRDefault="007E796C" w:rsidP="00A16E10">
            <w:pPr>
              <w:pStyle w:val="NoSpacing"/>
              <w:ind w:firstLine="0"/>
              <w:rPr>
                <w:sz w:val="16"/>
                <w:szCs w:val="16"/>
              </w:rPr>
            </w:pPr>
            <w:r w:rsidRPr="00D65716">
              <w:rPr>
                <w:sz w:val="16"/>
                <w:szCs w:val="16"/>
              </w:rPr>
              <w:t>Overall Grading on ‘Functional Competency’</w:t>
            </w:r>
          </w:p>
          <w:p w:rsidR="007E796C" w:rsidRPr="00D65716" w:rsidRDefault="007E796C" w:rsidP="00A16E10">
            <w:pPr>
              <w:pStyle w:val="NoSpacing"/>
              <w:ind w:firstLine="0"/>
              <w:rPr>
                <w:sz w:val="16"/>
                <w:szCs w:val="16"/>
              </w:rPr>
            </w:pPr>
            <w:r w:rsidRPr="00D65716">
              <w:rPr>
                <w:sz w:val="16"/>
                <w:szCs w:val="16"/>
              </w:rPr>
              <w:t>Average i to vi x 30%</w:t>
            </w:r>
          </w:p>
          <w:p w:rsidR="007E796C" w:rsidRPr="00D65716" w:rsidRDefault="007E796C" w:rsidP="00A16E10">
            <w:pPr>
              <w:pStyle w:val="NoSpacing"/>
              <w:ind w:firstLine="0"/>
              <w:rPr>
                <w:sz w:val="16"/>
                <w:szCs w:val="16"/>
              </w:rPr>
            </w:pPr>
          </w:p>
          <w:p w:rsidR="007E796C" w:rsidRPr="00D65716" w:rsidRDefault="007E796C" w:rsidP="00A16E10">
            <w:pPr>
              <w:pStyle w:val="NoSpacing"/>
              <w:ind w:firstLine="0"/>
              <w:rPr>
                <w:b/>
                <w:bCs/>
                <w:sz w:val="28"/>
                <w:szCs w:val="28"/>
              </w:rPr>
            </w:pPr>
            <w:r w:rsidRPr="00D65716">
              <w:rPr>
                <w:b/>
                <w:bCs/>
                <w:sz w:val="28"/>
                <w:szCs w:val="28"/>
              </w:rPr>
              <w:t xml:space="preserve">                              (III)</w:t>
            </w:r>
          </w:p>
        </w:tc>
        <w:tc>
          <w:tcPr>
            <w:tcW w:w="1744" w:type="dxa"/>
          </w:tcPr>
          <w:p w:rsidR="007E796C" w:rsidRPr="00D65716" w:rsidRDefault="007E796C" w:rsidP="00A16E10">
            <w:pPr>
              <w:pStyle w:val="NoSpacing"/>
              <w:ind w:firstLine="0"/>
              <w:rPr>
                <w:sz w:val="16"/>
                <w:szCs w:val="16"/>
              </w:rPr>
            </w:pPr>
            <w:r w:rsidRPr="00D65716">
              <w:rPr>
                <w:sz w:val="16"/>
                <w:szCs w:val="16"/>
              </w:rPr>
              <w:t>7.8 x 30</w:t>
            </w:r>
          </w:p>
          <w:p w:rsidR="007E796C" w:rsidRPr="00D65716" w:rsidRDefault="007E796C" w:rsidP="00A16E10">
            <w:pPr>
              <w:pStyle w:val="NoSpacing"/>
              <w:ind w:firstLine="0"/>
              <w:rPr>
                <w:sz w:val="16"/>
                <w:szCs w:val="16"/>
              </w:rPr>
            </w:pPr>
            <w:r w:rsidRPr="00D65716">
              <w:rPr>
                <w:sz w:val="16"/>
                <w:szCs w:val="16"/>
              </w:rPr>
              <w:t xml:space="preserve">         ----= 2.34</w:t>
            </w:r>
          </w:p>
          <w:p w:rsidR="007E796C" w:rsidRPr="00D65716" w:rsidRDefault="007E796C" w:rsidP="00A16E10">
            <w:pPr>
              <w:pStyle w:val="NoSpacing"/>
              <w:ind w:firstLine="0"/>
              <w:rPr>
                <w:sz w:val="16"/>
                <w:szCs w:val="16"/>
              </w:rPr>
            </w:pPr>
            <w:r w:rsidRPr="00D65716">
              <w:rPr>
                <w:sz w:val="16"/>
                <w:szCs w:val="16"/>
              </w:rPr>
              <w:t xml:space="preserve">        100 </w:t>
            </w:r>
          </w:p>
          <w:p w:rsidR="007E796C" w:rsidRPr="00D65716" w:rsidRDefault="007E796C" w:rsidP="00A16E10">
            <w:pPr>
              <w:pStyle w:val="NoSpacing"/>
              <w:rPr>
                <w:sz w:val="16"/>
                <w:szCs w:val="16"/>
              </w:rPr>
            </w:pPr>
          </w:p>
        </w:tc>
        <w:tc>
          <w:tcPr>
            <w:tcW w:w="1560" w:type="dxa"/>
          </w:tcPr>
          <w:p w:rsidR="007E796C" w:rsidRPr="00D65716" w:rsidRDefault="007E796C" w:rsidP="00A16E10">
            <w:pPr>
              <w:rPr>
                <w:rFonts w:ascii="Arial" w:hAnsi="Arial" w:cs="Arial"/>
                <w:sz w:val="16"/>
                <w:szCs w:val="16"/>
              </w:rPr>
            </w:pPr>
          </w:p>
        </w:tc>
        <w:tc>
          <w:tcPr>
            <w:tcW w:w="1333" w:type="dxa"/>
          </w:tcPr>
          <w:p w:rsidR="007E796C" w:rsidRPr="00D65716" w:rsidRDefault="007E796C" w:rsidP="00A16E10">
            <w:pPr>
              <w:rPr>
                <w:rFonts w:ascii="Arial" w:hAnsi="Arial" w:cs="Arial"/>
                <w:sz w:val="16"/>
                <w:szCs w:val="16"/>
              </w:rPr>
            </w:pPr>
          </w:p>
        </w:tc>
      </w:tr>
      <w:tr w:rsidR="007E796C" w:rsidRPr="00D65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7" w:type="dxa"/>
        </w:trPr>
        <w:tc>
          <w:tcPr>
            <w:tcW w:w="1170" w:type="dxa"/>
          </w:tcPr>
          <w:p w:rsidR="007E796C" w:rsidRPr="00D65716" w:rsidRDefault="007E796C" w:rsidP="00A16E10">
            <w:pPr>
              <w:rPr>
                <w:rFonts w:ascii="Arial" w:hAnsi="Arial" w:cs="Arial"/>
                <w:sz w:val="16"/>
                <w:szCs w:val="16"/>
              </w:rPr>
            </w:pPr>
          </w:p>
        </w:tc>
        <w:tc>
          <w:tcPr>
            <w:tcW w:w="7967" w:type="dxa"/>
            <w:gridSpan w:val="5"/>
          </w:tcPr>
          <w:p w:rsidR="007E796C" w:rsidRPr="00D65716" w:rsidRDefault="007E796C" w:rsidP="00A16E10">
            <w:pPr>
              <w:jc w:val="center"/>
              <w:rPr>
                <w:rFonts w:ascii="Arial" w:hAnsi="Arial" w:cs="Arial"/>
                <w:sz w:val="16"/>
                <w:szCs w:val="16"/>
              </w:rPr>
            </w:pPr>
          </w:p>
        </w:tc>
      </w:tr>
      <w:tr w:rsidR="007E796C" w:rsidRPr="00D65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7" w:type="dxa"/>
        </w:trPr>
        <w:tc>
          <w:tcPr>
            <w:tcW w:w="1170" w:type="dxa"/>
          </w:tcPr>
          <w:p w:rsidR="007E796C" w:rsidRPr="00D65716" w:rsidRDefault="007E796C" w:rsidP="00A16E10">
            <w:pPr>
              <w:rPr>
                <w:rFonts w:ascii="Arial" w:hAnsi="Arial" w:cs="Arial"/>
                <w:b/>
                <w:bCs/>
                <w:sz w:val="16"/>
                <w:szCs w:val="16"/>
              </w:rPr>
            </w:pPr>
            <w:r w:rsidRPr="00D65716">
              <w:rPr>
                <w:rFonts w:ascii="Arial" w:hAnsi="Arial" w:cs="Arial"/>
                <w:b/>
                <w:bCs/>
                <w:sz w:val="16"/>
                <w:szCs w:val="16"/>
              </w:rPr>
              <w:t>PART-4</w:t>
            </w:r>
          </w:p>
        </w:tc>
        <w:tc>
          <w:tcPr>
            <w:tcW w:w="7967" w:type="dxa"/>
            <w:gridSpan w:val="5"/>
          </w:tcPr>
          <w:p w:rsidR="007E796C" w:rsidRPr="00D65716" w:rsidRDefault="007E796C" w:rsidP="00A16E10">
            <w:pPr>
              <w:jc w:val="center"/>
              <w:rPr>
                <w:rFonts w:ascii="Arial" w:hAnsi="Arial" w:cs="Arial"/>
                <w:sz w:val="16"/>
                <w:szCs w:val="16"/>
              </w:rPr>
            </w:pPr>
            <w:r w:rsidRPr="00D65716">
              <w:rPr>
                <w:rFonts w:ascii="Arial" w:hAnsi="Arial" w:cs="Arial"/>
                <w:sz w:val="16"/>
                <w:szCs w:val="16"/>
              </w:rPr>
              <w:t>GENERAL</w:t>
            </w:r>
          </w:p>
        </w:tc>
      </w:tr>
    </w:tbl>
    <w:p w:rsidR="007E796C" w:rsidRPr="00741F01" w:rsidRDefault="007E796C" w:rsidP="00C1024C">
      <w:pPr>
        <w:rPr>
          <w:rFonts w:ascii="Arial" w:hAnsi="Arial" w:cs="Arial"/>
          <w:sz w:val="16"/>
          <w:szCs w:val="16"/>
        </w:rPr>
      </w:pPr>
      <w:r w:rsidRPr="00741F01">
        <w:rPr>
          <w:rFonts w:ascii="Arial" w:hAnsi="Arial" w:cs="Arial"/>
          <w:sz w:val="16"/>
          <w:szCs w:val="16"/>
        </w:rPr>
        <w:t>6-Overall numerical grading on the basis of weightage given in Section A, B and C in Part-3 of the Report</w:t>
      </w:r>
    </w:p>
    <w:p w:rsidR="007E796C" w:rsidRPr="00741F01" w:rsidRDefault="007E796C" w:rsidP="00C1024C">
      <w:pPr>
        <w:pStyle w:val="NoSpacing"/>
        <w:rPr>
          <w:sz w:val="16"/>
          <w:szCs w:val="16"/>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55.25pt;margin-top:9.05pt;width:123.75pt;height:30pt;z-index:251657216">
            <v:textbox>
              <w:txbxContent>
                <w:p w:rsidR="007E796C" w:rsidRPr="002B0265" w:rsidRDefault="007E796C" w:rsidP="00C1024C">
                  <w:pPr>
                    <w:jc w:val="center"/>
                  </w:pPr>
                  <w:r>
                    <w:t>7.79</w:t>
                  </w:r>
                </w:p>
              </w:txbxContent>
            </v:textbox>
          </v:shape>
        </w:pict>
      </w:r>
      <w:r w:rsidRPr="00741F01">
        <w:rPr>
          <w:sz w:val="16"/>
          <w:szCs w:val="16"/>
        </w:rPr>
        <w:t>I + II + III of part 3 A,B &amp; C}</w:t>
      </w:r>
    </w:p>
    <w:p w:rsidR="007E796C" w:rsidRPr="00741F01" w:rsidRDefault="007E796C" w:rsidP="00C1024C">
      <w:pPr>
        <w:pStyle w:val="NoSpacing"/>
        <w:rPr>
          <w:sz w:val="16"/>
          <w:szCs w:val="16"/>
        </w:rPr>
      </w:pPr>
      <w:r w:rsidRPr="00741F01">
        <w:rPr>
          <w:sz w:val="16"/>
          <w:szCs w:val="16"/>
        </w:rPr>
        <w:t xml:space="preserve"> (ie) (3.</w:t>
      </w:r>
      <w:r>
        <w:rPr>
          <w:sz w:val="16"/>
          <w:szCs w:val="16"/>
        </w:rPr>
        <w:t>2</w:t>
      </w:r>
      <w:r w:rsidRPr="00741F01">
        <w:rPr>
          <w:sz w:val="16"/>
          <w:szCs w:val="16"/>
        </w:rPr>
        <w:t xml:space="preserve"> + 2.25 + 2.34)      } =</w:t>
      </w:r>
    </w:p>
    <w:p w:rsidR="007E796C" w:rsidRPr="00741F01" w:rsidRDefault="007E796C" w:rsidP="00C1024C">
      <w:pPr>
        <w:jc w:val="right"/>
        <w:rPr>
          <w:rFonts w:ascii="Arial" w:hAnsi="Arial" w:cs="Arial"/>
          <w:sz w:val="16"/>
          <w:szCs w:val="16"/>
        </w:rPr>
      </w:pPr>
      <w:r w:rsidRPr="00741F01">
        <w:rPr>
          <w:rFonts w:ascii="Arial" w:hAnsi="Arial" w:cs="Arial"/>
          <w:sz w:val="16"/>
          <w:szCs w:val="16"/>
        </w:rPr>
        <w:t>Signature of the Reporting Officer</w:t>
      </w:r>
    </w:p>
    <w:p w:rsidR="007E796C" w:rsidRPr="00741F01" w:rsidRDefault="007E796C" w:rsidP="00C1024C">
      <w:pPr>
        <w:rPr>
          <w:sz w:val="16"/>
          <w:szCs w:val="16"/>
        </w:rPr>
      </w:pPr>
    </w:p>
    <w:p w:rsidR="007E796C" w:rsidRPr="00741F01" w:rsidRDefault="007E796C" w:rsidP="00C1024C">
      <w:pPr>
        <w:pStyle w:val="NoSpacing"/>
        <w:rPr>
          <w:rFonts w:ascii="Arial" w:hAnsi="Arial" w:cs="Arial"/>
          <w:sz w:val="16"/>
          <w:szCs w:val="16"/>
        </w:rPr>
      </w:pPr>
      <w:r w:rsidRPr="00741F01">
        <w:rPr>
          <w:rFonts w:ascii="Arial" w:hAnsi="Arial" w:cs="Arial"/>
          <w:sz w:val="16"/>
          <w:szCs w:val="16"/>
        </w:rPr>
        <w:t xml:space="preserve">               </w:t>
      </w:r>
    </w:p>
    <w:p w:rsidR="007E796C" w:rsidRPr="00B02034" w:rsidRDefault="007E796C" w:rsidP="00C1024C">
      <w:pPr>
        <w:pStyle w:val="NoSpacing"/>
        <w:rPr>
          <w:rFonts w:ascii="Arial" w:hAnsi="Arial" w:cs="Arial"/>
        </w:rPr>
      </w:pPr>
    </w:p>
    <w:p w:rsidR="007E796C" w:rsidRPr="00B02034" w:rsidRDefault="007E796C" w:rsidP="00C1024C">
      <w:pPr>
        <w:pStyle w:val="NoSpacing"/>
        <w:rPr>
          <w:rFonts w:ascii="Arial" w:hAnsi="Arial" w:cs="Arial"/>
        </w:rPr>
      </w:pPr>
      <w:r>
        <w:rPr>
          <w:rFonts w:ascii="Arial" w:hAnsi="Arial" w:cs="Arial"/>
        </w:rPr>
        <w:t xml:space="preserve">                                                                                                                                 Sd/-</w:t>
      </w:r>
    </w:p>
    <w:p w:rsidR="007E796C" w:rsidRDefault="007E796C" w:rsidP="00C1024C">
      <w:pPr>
        <w:pStyle w:val="NoSpacing"/>
        <w:ind w:firstLine="0"/>
        <w:jc w:val="right"/>
        <w:rPr>
          <w:rFonts w:ascii="Arial" w:hAnsi="Arial" w:cs="Arial"/>
        </w:rPr>
      </w:pPr>
      <w:r w:rsidRPr="00B02034">
        <w:rPr>
          <w:rFonts w:ascii="Arial" w:hAnsi="Arial" w:cs="Arial"/>
        </w:rPr>
        <w:t>(D.THAMIZHMANI)</w:t>
      </w:r>
      <w:r>
        <w:rPr>
          <w:rFonts w:ascii="Arial" w:hAnsi="Arial" w:cs="Arial"/>
        </w:rPr>
        <w:t>,</w:t>
      </w:r>
    </w:p>
    <w:p w:rsidR="007E796C" w:rsidRPr="00B02034" w:rsidRDefault="007E796C" w:rsidP="00C1024C">
      <w:pPr>
        <w:pStyle w:val="NoSpacing"/>
        <w:ind w:firstLine="0"/>
        <w:jc w:val="right"/>
        <w:rPr>
          <w:rFonts w:ascii="Arial" w:hAnsi="Arial" w:cs="Arial"/>
        </w:rPr>
      </w:pPr>
      <w:r>
        <w:rPr>
          <w:rFonts w:ascii="Arial" w:hAnsi="Arial" w:cs="Arial"/>
        </w:rPr>
        <w:t>Addl.General Manager(HR),</w:t>
      </w:r>
    </w:p>
    <w:p w:rsidR="007E796C" w:rsidRPr="00B02034" w:rsidRDefault="007E796C" w:rsidP="00C1024C">
      <w:pPr>
        <w:pStyle w:val="NoSpacing"/>
        <w:ind w:firstLine="0"/>
        <w:jc w:val="right"/>
        <w:rPr>
          <w:rFonts w:ascii="Arial" w:hAnsi="Arial" w:cs="Arial"/>
        </w:rPr>
      </w:pPr>
      <w:r w:rsidRPr="00B02034">
        <w:rPr>
          <w:rFonts w:ascii="Arial" w:hAnsi="Arial" w:cs="Arial"/>
        </w:rPr>
        <w:t>O/o CGM, BSNL, TN Circle,</w:t>
      </w:r>
    </w:p>
    <w:p w:rsidR="007E796C" w:rsidRDefault="007E796C" w:rsidP="00322900">
      <w:pPr>
        <w:pStyle w:val="NoSpacing"/>
        <w:ind w:firstLine="0"/>
        <w:jc w:val="right"/>
        <w:rPr>
          <w:rFonts w:ascii="Arial" w:hAnsi="Arial" w:cs="Arial"/>
          <w:sz w:val="20"/>
          <w:szCs w:val="20"/>
        </w:rPr>
      </w:pPr>
      <w:r w:rsidRPr="00B02034">
        <w:rPr>
          <w:rFonts w:ascii="Arial" w:hAnsi="Arial" w:cs="Arial"/>
        </w:rPr>
        <w:t xml:space="preserve">Chennai-600 002.     </w:t>
      </w:r>
      <w:r>
        <w:rPr>
          <w:rFonts w:ascii="Arial" w:hAnsi="Arial" w:cs="Arial"/>
        </w:rPr>
        <w:t xml:space="preserve">                                             </w:t>
      </w:r>
    </w:p>
    <w:p w:rsidR="007E796C" w:rsidRDefault="007E796C" w:rsidP="00C1024C">
      <w:pPr>
        <w:pStyle w:val="NoSpacing"/>
        <w:tabs>
          <w:tab w:val="left" w:pos="1410"/>
        </w:tabs>
        <w:ind w:firstLine="0"/>
        <w:jc w:val="right"/>
        <w:rPr>
          <w:rFonts w:ascii="Arial" w:hAnsi="Arial" w:cs="Arial"/>
          <w:sz w:val="20"/>
          <w:szCs w:val="20"/>
        </w:rPr>
      </w:pPr>
    </w:p>
    <w:p w:rsidR="007E796C" w:rsidRDefault="007E796C" w:rsidP="00C1024C">
      <w:pPr>
        <w:pStyle w:val="NoSpacing"/>
        <w:tabs>
          <w:tab w:val="left" w:pos="1410"/>
        </w:tabs>
        <w:ind w:firstLine="0"/>
        <w:jc w:val="right"/>
        <w:rPr>
          <w:rFonts w:ascii="Arial" w:hAnsi="Arial" w:cs="Arial"/>
          <w:sz w:val="20"/>
          <w:szCs w:val="20"/>
        </w:rPr>
      </w:pPr>
    </w:p>
    <w:p w:rsidR="007E796C" w:rsidRDefault="007E796C" w:rsidP="00C1024C">
      <w:pPr>
        <w:pStyle w:val="NoSpacing"/>
        <w:tabs>
          <w:tab w:val="left" w:pos="1410"/>
        </w:tabs>
        <w:ind w:firstLine="0"/>
        <w:jc w:val="right"/>
        <w:rPr>
          <w:rFonts w:ascii="Arial" w:hAnsi="Arial" w:cs="Arial"/>
          <w:sz w:val="20"/>
          <w:szCs w:val="20"/>
        </w:rPr>
      </w:pPr>
    </w:p>
    <w:p w:rsidR="007E796C" w:rsidRDefault="007E796C" w:rsidP="00322900">
      <w:pPr>
        <w:rPr>
          <w:rFonts w:ascii="Arial" w:hAnsi="Arial" w:cs="Arial"/>
          <w:sz w:val="20"/>
          <w:szCs w:val="20"/>
        </w:rPr>
      </w:pPr>
      <w:r>
        <w:rPr>
          <w:rFonts w:ascii="Arial" w:hAnsi="Arial" w:cs="Arial"/>
        </w:rPr>
        <w:t xml:space="preserve">                                                                     </w:t>
      </w:r>
    </w:p>
    <w:p w:rsidR="007E796C" w:rsidRDefault="007E796C"/>
    <w:p w:rsidR="007E796C" w:rsidRDefault="007E796C"/>
    <w:p w:rsidR="007E796C" w:rsidRDefault="007E796C"/>
    <w:p w:rsidR="007E796C" w:rsidRDefault="007E796C"/>
    <w:p w:rsidR="007E796C" w:rsidRDefault="007E796C"/>
    <w:p w:rsidR="007E796C" w:rsidRDefault="007E796C"/>
    <w:p w:rsidR="007E796C" w:rsidRDefault="007E796C"/>
    <w:p w:rsidR="007E796C" w:rsidRDefault="007E796C"/>
    <w:sectPr w:rsidR="007E796C" w:rsidSect="0071581A">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4D7A"/>
    <w:rsid w:val="00292DA8"/>
    <w:rsid w:val="002B0265"/>
    <w:rsid w:val="00322900"/>
    <w:rsid w:val="00327320"/>
    <w:rsid w:val="00364D07"/>
    <w:rsid w:val="003B443A"/>
    <w:rsid w:val="00507032"/>
    <w:rsid w:val="00534D7A"/>
    <w:rsid w:val="00546578"/>
    <w:rsid w:val="00604E9F"/>
    <w:rsid w:val="00635937"/>
    <w:rsid w:val="00651D57"/>
    <w:rsid w:val="006D3038"/>
    <w:rsid w:val="0071581A"/>
    <w:rsid w:val="00741F01"/>
    <w:rsid w:val="007B1B8F"/>
    <w:rsid w:val="007C534F"/>
    <w:rsid w:val="007D7A72"/>
    <w:rsid w:val="007E796C"/>
    <w:rsid w:val="008571A5"/>
    <w:rsid w:val="008B4E94"/>
    <w:rsid w:val="009936A4"/>
    <w:rsid w:val="009B5763"/>
    <w:rsid w:val="00A16E10"/>
    <w:rsid w:val="00AC3A6D"/>
    <w:rsid w:val="00AE1011"/>
    <w:rsid w:val="00B02034"/>
    <w:rsid w:val="00B1290F"/>
    <w:rsid w:val="00BA5464"/>
    <w:rsid w:val="00BD0556"/>
    <w:rsid w:val="00C1024C"/>
    <w:rsid w:val="00C2231D"/>
    <w:rsid w:val="00C27917"/>
    <w:rsid w:val="00D65716"/>
    <w:rsid w:val="00E80C78"/>
    <w:rsid w:val="00FF5727"/>
    <w:rsid w:val="00FF65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917"/>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1024C"/>
    <w:pPr>
      <w:ind w:firstLine="340"/>
    </w:pPr>
    <w:rPr>
      <w:rFonts w:cs="Calibri"/>
    </w:rPr>
  </w:style>
  <w:style w:type="paragraph" w:styleId="ListParagraph">
    <w:name w:val="List Paragraph"/>
    <w:basedOn w:val="Normal"/>
    <w:uiPriority w:val="99"/>
    <w:qFormat/>
    <w:rsid w:val="00C1024C"/>
    <w:pPr>
      <w:spacing w:after="0" w:line="240" w:lineRule="auto"/>
      <w:ind w:left="720"/>
      <w:jc w:val="both"/>
    </w:pPr>
    <w:rPr>
      <w:rFonts w:ascii="Bookman Old Style" w:hAnsi="Bookman Old Style" w:cs="Bookman Old Sty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801</Words>
  <Characters>4571</Characters>
  <Application>Microsoft Office Outlook</Application>
  <DocSecurity>0</DocSecurity>
  <Lines>0</Lines>
  <Paragraphs>0</Paragraphs>
  <ScaleCrop>false</ScaleCrop>
  <Company>HCL Infosystems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sdecomputer</cp:lastModifiedBy>
  <cp:revision>2</cp:revision>
  <cp:lastPrinted>2011-11-05T10:55:00Z</cp:lastPrinted>
  <dcterms:created xsi:type="dcterms:W3CDTF">2011-11-14T14:34:00Z</dcterms:created>
  <dcterms:modified xsi:type="dcterms:W3CDTF">2011-11-14T14:34:00Z</dcterms:modified>
</cp:coreProperties>
</file>